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5AD2A" w14:textId="784119C9" w:rsidR="00673B3C" w:rsidRPr="0061531A" w:rsidRDefault="00673B3C" w:rsidP="00673B3C">
      <w:pPr>
        <w:jc w:val="center"/>
        <w:outlineLvl w:val="0"/>
        <w:rPr>
          <w:rFonts w:ascii="Bookman Old Style" w:hAnsi="Bookman Old Style"/>
          <w:b/>
          <w:bCs/>
          <w:sz w:val="28"/>
          <w:szCs w:val="28"/>
        </w:rPr>
      </w:pPr>
      <w:r w:rsidRPr="0061531A">
        <w:rPr>
          <w:rFonts w:ascii="Bookman Old Style" w:hAnsi="Bookman Old Style"/>
          <w:b/>
          <w:bCs/>
          <w:sz w:val="28"/>
          <w:szCs w:val="28"/>
        </w:rPr>
        <w:t>INFORME MEDIOAMBIENTAL</w:t>
      </w:r>
    </w:p>
    <w:p w14:paraId="2040F94E" w14:textId="77777777" w:rsidR="00673B3C" w:rsidRPr="0061531A" w:rsidRDefault="00673B3C" w:rsidP="00673B3C">
      <w:pPr>
        <w:jc w:val="both"/>
        <w:outlineLvl w:val="0"/>
        <w:rPr>
          <w:rFonts w:ascii="Bookman Old Style" w:hAnsi="Bookman Old Style"/>
        </w:rPr>
      </w:pPr>
    </w:p>
    <w:p w14:paraId="77A8DF07" w14:textId="77777777" w:rsidR="00673B3C" w:rsidRPr="0061531A" w:rsidRDefault="00673B3C" w:rsidP="00673B3C">
      <w:pPr>
        <w:jc w:val="both"/>
        <w:outlineLvl w:val="0"/>
        <w:rPr>
          <w:rFonts w:ascii="Bookman Old Style" w:hAnsi="Bookman Old Style"/>
          <w:b/>
          <w:bCs/>
        </w:rPr>
      </w:pPr>
      <w:r w:rsidRPr="0061531A">
        <w:rPr>
          <w:rFonts w:ascii="Bookman Old Style" w:hAnsi="Bookman Old Style"/>
          <w:b/>
          <w:bCs/>
        </w:rPr>
        <w:t>Nombre del Proyecto:</w:t>
      </w:r>
    </w:p>
    <w:p w14:paraId="24810A81" w14:textId="77777777" w:rsidR="00673B3C" w:rsidRPr="0061531A" w:rsidRDefault="00673B3C" w:rsidP="00673B3C">
      <w:pPr>
        <w:jc w:val="both"/>
        <w:outlineLvl w:val="0"/>
        <w:rPr>
          <w:rFonts w:ascii="Bookman Old Style" w:hAnsi="Bookman Old Style"/>
          <w:b/>
          <w:bCs/>
        </w:rPr>
      </w:pPr>
      <w:r w:rsidRPr="0061531A">
        <w:rPr>
          <w:rFonts w:ascii="Bookman Old Style" w:hAnsi="Bookman Old Style"/>
          <w:b/>
          <w:bCs/>
        </w:rPr>
        <w:t>Promotor:</w:t>
      </w:r>
    </w:p>
    <w:p w14:paraId="057CAD31" w14:textId="77777777" w:rsidR="00673B3C" w:rsidRPr="0061531A" w:rsidRDefault="00673B3C" w:rsidP="00673B3C">
      <w:pPr>
        <w:jc w:val="both"/>
        <w:outlineLvl w:val="0"/>
        <w:rPr>
          <w:rFonts w:ascii="Bookman Old Style" w:hAnsi="Bookman Old Style"/>
          <w:b/>
          <w:bCs/>
        </w:rPr>
      </w:pPr>
      <w:r w:rsidRPr="0061531A">
        <w:rPr>
          <w:rFonts w:ascii="Bookman Old Style" w:hAnsi="Bookman Old Style"/>
          <w:b/>
          <w:bCs/>
        </w:rPr>
        <w:t>Localización:</w:t>
      </w:r>
    </w:p>
    <w:p w14:paraId="1B0CD85E" w14:textId="77777777" w:rsidR="00673B3C" w:rsidRPr="00A03AC1" w:rsidRDefault="00673B3C" w:rsidP="00673B3C">
      <w:pPr>
        <w:jc w:val="center"/>
        <w:rPr>
          <w:rFonts w:ascii="Bookman Old Style" w:hAnsi="Bookman Old Style"/>
          <w:sz w:val="24"/>
          <w:szCs w:val="24"/>
        </w:rPr>
      </w:pPr>
      <w:r w:rsidRPr="00A03AC1">
        <w:rPr>
          <w:rFonts w:ascii="Bookman Old Style" w:hAnsi="Bookman Old Style"/>
          <w:sz w:val="24"/>
          <w:szCs w:val="24"/>
        </w:rPr>
        <w:t>CÓMPUTO FINAL</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6"/>
        <w:gridCol w:w="2340"/>
      </w:tblGrid>
      <w:tr w:rsidR="00673B3C" w:rsidRPr="00A03AC1" w14:paraId="5DE458BF" w14:textId="77777777" w:rsidTr="00E82161">
        <w:trPr>
          <w:jc w:val="center"/>
        </w:trPr>
        <w:tc>
          <w:tcPr>
            <w:tcW w:w="7156" w:type="dxa"/>
            <w:vAlign w:val="center"/>
          </w:tcPr>
          <w:p w14:paraId="56D53E07" w14:textId="77777777" w:rsidR="00673B3C" w:rsidRPr="00A03AC1" w:rsidRDefault="00673B3C" w:rsidP="00E82161">
            <w:pPr>
              <w:jc w:val="center"/>
              <w:rPr>
                <w:rFonts w:ascii="Bookman Old Style" w:hAnsi="Bookman Old Style"/>
                <w:sz w:val="24"/>
                <w:szCs w:val="24"/>
              </w:rPr>
            </w:pPr>
            <w:proofErr w:type="spellStart"/>
            <w:r w:rsidRPr="00A03AC1">
              <w:rPr>
                <w:rFonts w:ascii="Bookman Old Style" w:hAnsi="Bookman Old Style"/>
                <w:b/>
                <w:sz w:val="24"/>
                <w:szCs w:val="24"/>
              </w:rPr>
              <w:t>I.F.A</w:t>
            </w:r>
            <w:proofErr w:type="spellEnd"/>
            <w:r w:rsidRPr="00A03AC1">
              <w:rPr>
                <w:rFonts w:ascii="Bookman Old Style" w:hAnsi="Bookman Old Style"/>
                <w:b/>
                <w:sz w:val="24"/>
                <w:szCs w:val="24"/>
              </w:rPr>
              <w:t>.</w:t>
            </w:r>
          </w:p>
        </w:tc>
        <w:tc>
          <w:tcPr>
            <w:tcW w:w="2340" w:type="dxa"/>
            <w:vAlign w:val="center"/>
          </w:tcPr>
          <w:p w14:paraId="4DB96F01" w14:textId="77777777" w:rsidR="00673B3C" w:rsidRPr="00A03AC1" w:rsidRDefault="00673B3C" w:rsidP="00E82161">
            <w:pPr>
              <w:jc w:val="center"/>
              <w:rPr>
                <w:rFonts w:ascii="Bookman Old Style" w:hAnsi="Bookman Old Style"/>
                <w:sz w:val="24"/>
                <w:szCs w:val="24"/>
              </w:rPr>
            </w:pPr>
          </w:p>
        </w:tc>
      </w:tr>
      <w:tr w:rsidR="00673B3C" w:rsidRPr="00A03AC1" w14:paraId="048EAAA0" w14:textId="77777777" w:rsidTr="00E82161">
        <w:trPr>
          <w:jc w:val="center"/>
        </w:trPr>
        <w:tc>
          <w:tcPr>
            <w:tcW w:w="7156" w:type="dxa"/>
            <w:vAlign w:val="center"/>
          </w:tcPr>
          <w:p w14:paraId="1C2D79FF" w14:textId="77777777" w:rsidR="00673B3C" w:rsidRPr="00A03AC1" w:rsidRDefault="00673B3C" w:rsidP="00E82161">
            <w:pPr>
              <w:jc w:val="center"/>
              <w:rPr>
                <w:rFonts w:ascii="Bookman Old Style" w:hAnsi="Bookman Old Style"/>
                <w:sz w:val="24"/>
                <w:szCs w:val="24"/>
              </w:rPr>
            </w:pPr>
            <w:proofErr w:type="spellStart"/>
            <w:r w:rsidRPr="00A03AC1">
              <w:rPr>
                <w:rFonts w:ascii="Bookman Old Style" w:hAnsi="Bookman Old Style"/>
                <w:b/>
                <w:sz w:val="24"/>
                <w:szCs w:val="24"/>
              </w:rPr>
              <w:t>M.I.P</w:t>
            </w:r>
            <w:proofErr w:type="spellEnd"/>
            <w:r w:rsidRPr="00A03AC1">
              <w:rPr>
                <w:rFonts w:ascii="Bookman Old Style" w:hAnsi="Bookman Old Style"/>
                <w:b/>
                <w:sz w:val="24"/>
                <w:szCs w:val="24"/>
              </w:rPr>
              <w:t>.</w:t>
            </w:r>
          </w:p>
        </w:tc>
        <w:tc>
          <w:tcPr>
            <w:tcW w:w="2340" w:type="dxa"/>
            <w:vAlign w:val="center"/>
          </w:tcPr>
          <w:p w14:paraId="17ADE09D" w14:textId="77777777" w:rsidR="00673B3C" w:rsidRPr="00A03AC1" w:rsidRDefault="00673B3C" w:rsidP="00E82161">
            <w:pPr>
              <w:jc w:val="center"/>
              <w:rPr>
                <w:rFonts w:ascii="Bookman Old Style" w:hAnsi="Bookman Old Style"/>
                <w:sz w:val="24"/>
                <w:szCs w:val="24"/>
              </w:rPr>
            </w:pPr>
          </w:p>
        </w:tc>
      </w:tr>
      <w:tr w:rsidR="00673B3C" w:rsidRPr="00A03AC1" w14:paraId="18BCF3C2" w14:textId="77777777" w:rsidTr="00E82161">
        <w:trPr>
          <w:jc w:val="center"/>
        </w:trPr>
        <w:tc>
          <w:tcPr>
            <w:tcW w:w="7156" w:type="dxa"/>
            <w:vAlign w:val="center"/>
          </w:tcPr>
          <w:p w14:paraId="70346974" w14:textId="77777777" w:rsidR="00673B3C" w:rsidRPr="00A03AC1" w:rsidRDefault="00673B3C" w:rsidP="00E82161">
            <w:pPr>
              <w:jc w:val="center"/>
              <w:rPr>
                <w:rFonts w:ascii="Bookman Old Style" w:hAnsi="Bookman Old Style"/>
                <w:b/>
                <w:sz w:val="24"/>
                <w:szCs w:val="24"/>
              </w:rPr>
            </w:pPr>
            <w:r w:rsidRPr="00A03AC1">
              <w:rPr>
                <w:rFonts w:ascii="Bookman Old Style" w:hAnsi="Bookman Old Style"/>
                <w:b/>
                <w:sz w:val="24"/>
                <w:szCs w:val="24"/>
              </w:rPr>
              <w:t xml:space="preserve">C.I. (Coeficiente de Impacto </w:t>
            </w:r>
            <w:proofErr w:type="spellStart"/>
            <w:r w:rsidRPr="00A03AC1">
              <w:rPr>
                <w:rFonts w:ascii="Bookman Old Style" w:hAnsi="Bookman Old Style"/>
                <w:b/>
                <w:sz w:val="24"/>
                <w:szCs w:val="24"/>
              </w:rPr>
              <w:t>I.F.A</w:t>
            </w:r>
            <w:proofErr w:type="spellEnd"/>
            <w:r w:rsidRPr="00A03AC1">
              <w:rPr>
                <w:rFonts w:ascii="Bookman Old Style" w:hAnsi="Bookman Old Style"/>
                <w:b/>
                <w:sz w:val="24"/>
                <w:szCs w:val="24"/>
              </w:rPr>
              <w:t xml:space="preserve">. + </w:t>
            </w:r>
            <w:proofErr w:type="spellStart"/>
            <w:r w:rsidRPr="00A03AC1">
              <w:rPr>
                <w:rFonts w:ascii="Bookman Old Style" w:hAnsi="Bookman Old Style"/>
                <w:b/>
                <w:sz w:val="24"/>
                <w:szCs w:val="24"/>
              </w:rPr>
              <w:t>M.I.P</w:t>
            </w:r>
            <w:proofErr w:type="spellEnd"/>
            <w:r w:rsidRPr="00A03AC1">
              <w:rPr>
                <w:rFonts w:ascii="Bookman Old Style" w:hAnsi="Bookman Old Style"/>
                <w:b/>
                <w:sz w:val="24"/>
                <w:szCs w:val="24"/>
              </w:rPr>
              <w:t>.)</w:t>
            </w:r>
          </w:p>
        </w:tc>
        <w:tc>
          <w:tcPr>
            <w:tcW w:w="2340" w:type="dxa"/>
            <w:vAlign w:val="center"/>
          </w:tcPr>
          <w:p w14:paraId="25BE8339" w14:textId="77777777" w:rsidR="00673B3C" w:rsidRPr="00A03AC1" w:rsidRDefault="00673B3C" w:rsidP="00E82161">
            <w:pPr>
              <w:jc w:val="center"/>
              <w:rPr>
                <w:rFonts w:ascii="Bookman Old Style" w:hAnsi="Bookman Old Style"/>
                <w:sz w:val="24"/>
                <w:szCs w:val="24"/>
              </w:rPr>
            </w:pPr>
          </w:p>
        </w:tc>
      </w:tr>
    </w:tbl>
    <w:p w14:paraId="23E008FC" w14:textId="77777777" w:rsidR="00673B3C" w:rsidRPr="00A03AC1" w:rsidRDefault="00673B3C" w:rsidP="00673B3C">
      <w:pPr>
        <w:jc w:val="center"/>
        <w:rPr>
          <w:rFonts w:ascii="Bookman Old Style" w:hAnsi="Bookman Old Style"/>
          <w:sz w:val="24"/>
          <w:szCs w:val="24"/>
        </w:rPr>
      </w:pPr>
    </w:p>
    <w:p w14:paraId="64C5652A" w14:textId="77777777" w:rsidR="00673B3C" w:rsidRPr="0061531A" w:rsidRDefault="00673B3C" w:rsidP="0091519A">
      <w:pPr>
        <w:numPr>
          <w:ilvl w:val="0"/>
          <w:numId w:val="45"/>
        </w:numPr>
        <w:ind w:left="284" w:hanging="284"/>
        <w:jc w:val="both"/>
        <w:rPr>
          <w:rFonts w:ascii="Bookman Old Style" w:hAnsi="Bookman Old Style"/>
        </w:rPr>
      </w:pPr>
      <w:r w:rsidRPr="0061531A">
        <w:rPr>
          <w:rFonts w:ascii="Bookman Old Style" w:hAnsi="Bookman Old Style"/>
        </w:rPr>
        <w:t xml:space="preserve">El proyecto se califica </w:t>
      </w:r>
      <w:r w:rsidRPr="0061531A">
        <w:rPr>
          <w:rFonts w:ascii="Bookman Old Style" w:hAnsi="Bookman Old Style"/>
          <w:b/>
          <w:bCs/>
        </w:rPr>
        <w:t>SIN IMPACTO</w:t>
      </w:r>
      <w:r w:rsidRPr="0061531A">
        <w:rPr>
          <w:rFonts w:ascii="Bookman Old Style" w:hAnsi="Bookman Old Style"/>
        </w:rPr>
        <w:t xml:space="preserve">, si el valor del Coeficiente es inferior o igual a 20 puntos y </w:t>
      </w:r>
    </w:p>
    <w:p w14:paraId="03C6F040" w14:textId="77777777" w:rsidR="00673B3C" w:rsidRPr="0061531A" w:rsidRDefault="00673B3C" w:rsidP="0091519A">
      <w:pPr>
        <w:numPr>
          <w:ilvl w:val="0"/>
          <w:numId w:val="61"/>
        </w:numPr>
        <w:ind w:left="851" w:hanging="283"/>
        <w:jc w:val="both"/>
        <w:rPr>
          <w:rFonts w:ascii="Bookman Old Style" w:hAnsi="Bookman Old Style"/>
        </w:rPr>
      </w:pPr>
      <w:r w:rsidRPr="0061531A">
        <w:rPr>
          <w:rFonts w:ascii="Bookman Old Style" w:hAnsi="Bookman Old Style"/>
        </w:rPr>
        <w:t>No presenta coincidencia geográfica con el ámbito territorial de la Red Natura 2000.</w:t>
      </w:r>
    </w:p>
    <w:p w14:paraId="01FB81A0" w14:textId="77777777" w:rsidR="00673B3C" w:rsidRPr="0061531A" w:rsidRDefault="00673B3C" w:rsidP="0091519A">
      <w:pPr>
        <w:numPr>
          <w:ilvl w:val="0"/>
          <w:numId w:val="61"/>
        </w:numPr>
        <w:ind w:left="851" w:hanging="283"/>
        <w:jc w:val="both"/>
        <w:rPr>
          <w:rFonts w:ascii="Bookman Old Style" w:hAnsi="Bookman Old Style"/>
        </w:rPr>
      </w:pPr>
      <w:r w:rsidRPr="0061531A">
        <w:rPr>
          <w:rFonts w:ascii="Bookman Old Style" w:hAnsi="Bookman Old Style"/>
        </w:rPr>
        <w:t>No está sometido a Evaluación ambiental estratégica ni a Evaluación de impacto ambiental de proyectos, en virtud de su inclusión en los Anexos I o II de la Ley 21/2013, de 9 de diciembre, de Evaluación Ambiental.</w:t>
      </w:r>
    </w:p>
    <w:p w14:paraId="28A87759" w14:textId="77777777" w:rsidR="00673B3C" w:rsidRPr="0061531A" w:rsidRDefault="00673B3C" w:rsidP="0091519A">
      <w:pPr>
        <w:numPr>
          <w:ilvl w:val="0"/>
          <w:numId w:val="61"/>
        </w:numPr>
        <w:ind w:left="851" w:hanging="283"/>
        <w:jc w:val="both"/>
        <w:rPr>
          <w:rFonts w:ascii="Bookman Old Style" w:hAnsi="Bookman Old Style"/>
        </w:rPr>
      </w:pPr>
      <w:r w:rsidRPr="0061531A">
        <w:rPr>
          <w:rFonts w:ascii="Bookman Old Style" w:hAnsi="Bookman Old Style"/>
        </w:rPr>
        <w:t>No implica la instalación de obstáculos transversales en el dominio público hidráulico ni derivaciones de agua de este; y tampoco implica obras de encauzamiento o proyectos de defensa de cauces y márgenes (cuando la longitud total del tramo afectado sea superior a 500 m.)</w:t>
      </w:r>
    </w:p>
    <w:p w14:paraId="61F748DB" w14:textId="77777777" w:rsidR="00673B3C" w:rsidRPr="0061531A" w:rsidRDefault="00673B3C" w:rsidP="0091519A">
      <w:pPr>
        <w:numPr>
          <w:ilvl w:val="0"/>
          <w:numId w:val="61"/>
        </w:numPr>
        <w:ind w:left="851" w:hanging="283"/>
        <w:jc w:val="both"/>
        <w:rPr>
          <w:rFonts w:ascii="Bookman Old Style" w:hAnsi="Bookman Old Style"/>
        </w:rPr>
      </w:pPr>
      <w:r w:rsidRPr="0061531A">
        <w:rPr>
          <w:rFonts w:ascii="Bookman Old Style" w:hAnsi="Bookman Old Style"/>
        </w:rPr>
        <w:t>Además, la iniciativa cuenta con informe del Servicio Territorial de Medio Ambiente en el que se concluye que ni existe coincidencia con la Red Natura 2000, ni se prevé la existencia de afecciones indirectas apreciables, ya sea individualmente o en combinación con otros, que pudieran causar perjuicio a la integridad de ningún lugar incluido en aquella.</w:t>
      </w:r>
    </w:p>
    <w:p w14:paraId="66B2DAE3" w14:textId="77777777" w:rsidR="00673B3C" w:rsidRPr="0061531A" w:rsidRDefault="00673B3C" w:rsidP="0091519A">
      <w:pPr>
        <w:numPr>
          <w:ilvl w:val="0"/>
          <w:numId w:val="43"/>
        </w:numPr>
        <w:tabs>
          <w:tab w:val="clear" w:pos="720"/>
          <w:tab w:val="num" w:pos="426"/>
        </w:tabs>
        <w:ind w:left="284" w:hanging="284"/>
        <w:jc w:val="both"/>
        <w:rPr>
          <w:rFonts w:ascii="Bookman Old Style" w:hAnsi="Bookman Old Style"/>
        </w:rPr>
      </w:pPr>
      <w:r w:rsidRPr="0061531A">
        <w:rPr>
          <w:rFonts w:ascii="Bookman Old Style" w:hAnsi="Bookman Old Style"/>
        </w:rPr>
        <w:t xml:space="preserve">Si el valor del Coeficiente de Impacto es superior a 20 puntos e inferior a 50 el Proyecto se califica de </w:t>
      </w:r>
      <w:r w:rsidRPr="0061531A">
        <w:rPr>
          <w:rFonts w:ascii="Bookman Old Style" w:hAnsi="Bookman Old Style"/>
          <w:b/>
          <w:bCs/>
        </w:rPr>
        <w:t>BAJO IMPACTO</w:t>
      </w:r>
    </w:p>
    <w:p w14:paraId="768434CA" w14:textId="77777777" w:rsidR="00673B3C" w:rsidRPr="0061531A" w:rsidRDefault="00673B3C" w:rsidP="0091519A">
      <w:pPr>
        <w:numPr>
          <w:ilvl w:val="0"/>
          <w:numId w:val="43"/>
        </w:numPr>
        <w:tabs>
          <w:tab w:val="clear" w:pos="720"/>
          <w:tab w:val="num" w:pos="426"/>
        </w:tabs>
        <w:ind w:left="284" w:hanging="284"/>
        <w:jc w:val="both"/>
        <w:rPr>
          <w:rFonts w:ascii="Bookman Old Style" w:hAnsi="Bookman Old Style"/>
        </w:rPr>
      </w:pPr>
      <w:r w:rsidRPr="0061531A">
        <w:rPr>
          <w:rFonts w:ascii="Bookman Old Style" w:hAnsi="Bookman Old Style"/>
        </w:rPr>
        <w:t xml:space="preserve">Si el valor es mayor o igual a 50 y menor a 80 el proyecto es calificado de </w:t>
      </w:r>
      <w:r w:rsidRPr="0061531A">
        <w:rPr>
          <w:rFonts w:ascii="Bookman Old Style" w:hAnsi="Bookman Old Style"/>
          <w:b/>
          <w:bCs/>
        </w:rPr>
        <w:t>IMPACTO MEDIO</w:t>
      </w:r>
      <w:r w:rsidRPr="0061531A">
        <w:rPr>
          <w:rFonts w:ascii="Bookman Old Style" w:hAnsi="Bookman Old Style"/>
        </w:rPr>
        <w:t xml:space="preserve"> y es necesario realizar una corrección de parámetros o Informe de Factibilidad Ambiental (</w:t>
      </w:r>
      <w:proofErr w:type="spellStart"/>
      <w:r w:rsidRPr="0061531A">
        <w:rPr>
          <w:rFonts w:ascii="Bookman Old Style" w:hAnsi="Bookman Old Style"/>
        </w:rPr>
        <w:t>INFA</w:t>
      </w:r>
      <w:proofErr w:type="spellEnd"/>
      <w:r w:rsidRPr="0061531A">
        <w:rPr>
          <w:rFonts w:ascii="Bookman Old Style" w:hAnsi="Bookman Old Style"/>
        </w:rPr>
        <w:t>), que contenga los siguientes parámetros:</w:t>
      </w:r>
    </w:p>
    <w:p w14:paraId="48EA3307" w14:textId="77777777" w:rsidR="00673B3C" w:rsidRPr="0061531A" w:rsidRDefault="00673B3C" w:rsidP="0091519A">
      <w:pPr>
        <w:numPr>
          <w:ilvl w:val="0"/>
          <w:numId w:val="44"/>
        </w:numPr>
        <w:tabs>
          <w:tab w:val="clear" w:pos="1776"/>
          <w:tab w:val="num" w:pos="1418"/>
        </w:tabs>
        <w:ind w:left="851" w:hanging="283"/>
        <w:jc w:val="both"/>
        <w:rPr>
          <w:rFonts w:ascii="Bookman Old Style" w:hAnsi="Bookman Old Style"/>
        </w:rPr>
      </w:pPr>
      <w:r w:rsidRPr="0061531A">
        <w:rPr>
          <w:rFonts w:ascii="Bookman Old Style" w:hAnsi="Bookman Old Style"/>
        </w:rPr>
        <w:t>Descripción detallada del entorno medioambiental inmediato del proyecto</w:t>
      </w:r>
    </w:p>
    <w:p w14:paraId="5BB460F1" w14:textId="77777777" w:rsidR="00673B3C" w:rsidRPr="0061531A" w:rsidRDefault="00673B3C" w:rsidP="0091519A">
      <w:pPr>
        <w:numPr>
          <w:ilvl w:val="0"/>
          <w:numId w:val="44"/>
        </w:numPr>
        <w:tabs>
          <w:tab w:val="clear" w:pos="1776"/>
          <w:tab w:val="num" w:pos="1418"/>
        </w:tabs>
        <w:ind w:left="851" w:hanging="283"/>
        <w:jc w:val="both"/>
        <w:rPr>
          <w:rFonts w:ascii="Bookman Old Style" w:hAnsi="Bookman Old Style"/>
        </w:rPr>
      </w:pPr>
      <w:r w:rsidRPr="0061531A">
        <w:rPr>
          <w:rFonts w:ascii="Bookman Old Style" w:hAnsi="Bookman Old Style"/>
        </w:rPr>
        <w:t>Evaluación de efectos e impactos ambientales directos e indirectos</w:t>
      </w:r>
    </w:p>
    <w:p w14:paraId="31F7EFBE" w14:textId="77777777" w:rsidR="00673B3C" w:rsidRPr="0061531A" w:rsidRDefault="00673B3C" w:rsidP="0091519A">
      <w:pPr>
        <w:numPr>
          <w:ilvl w:val="0"/>
          <w:numId w:val="44"/>
        </w:numPr>
        <w:tabs>
          <w:tab w:val="clear" w:pos="1776"/>
          <w:tab w:val="num" w:pos="1418"/>
        </w:tabs>
        <w:ind w:left="851" w:hanging="283"/>
        <w:jc w:val="both"/>
        <w:rPr>
          <w:rFonts w:ascii="Bookman Old Style" w:hAnsi="Bookman Old Style"/>
        </w:rPr>
      </w:pPr>
      <w:r w:rsidRPr="0061531A">
        <w:rPr>
          <w:rFonts w:ascii="Bookman Old Style" w:hAnsi="Bookman Old Style"/>
        </w:rPr>
        <w:t>Propuestas correctivas</w:t>
      </w:r>
    </w:p>
    <w:p w14:paraId="0FB51EF9" w14:textId="77777777" w:rsidR="00673B3C" w:rsidRPr="0061531A" w:rsidRDefault="00673B3C" w:rsidP="0091519A">
      <w:pPr>
        <w:numPr>
          <w:ilvl w:val="0"/>
          <w:numId w:val="44"/>
        </w:numPr>
        <w:tabs>
          <w:tab w:val="clear" w:pos="1776"/>
          <w:tab w:val="num" w:pos="1418"/>
        </w:tabs>
        <w:ind w:left="851" w:hanging="283"/>
        <w:jc w:val="both"/>
        <w:rPr>
          <w:rFonts w:ascii="Bookman Old Style" w:hAnsi="Bookman Old Style"/>
        </w:rPr>
      </w:pPr>
      <w:r w:rsidRPr="0061531A">
        <w:rPr>
          <w:rFonts w:ascii="Bookman Old Style" w:hAnsi="Bookman Old Style"/>
        </w:rPr>
        <w:t>Aceptación de las propuestas por el promotor</w:t>
      </w:r>
    </w:p>
    <w:p w14:paraId="3271ECDB" w14:textId="77777777" w:rsidR="00673B3C" w:rsidRPr="0061531A" w:rsidRDefault="00673B3C" w:rsidP="0091519A">
      <w:pPr>
        <w:numPr>
          <w:ilvl w:val="0"/>
          <w:numId w:val="43"/>
        </w:numPr>
        <w:tabs>
          <w:tab w:val="clear" w:pos="720"/>
          <w:tab w:val="num" w:pos="426"/>
        </w:tabs>
        <w:ind w:left="284" w:hanging="284"/>
        <w:jc w:val="both"/>
        <w:rPr>
          <w:rFonts w:ascii="Bookman Old Style" w:hAnsi="Bookman Old Style"/>
        </w:rPr>
      </w:pPr>
      <w:r w:rsidRPr="0061531A">
        <w:rPr>
          <w:rFonts w:ascii="Bookman Old Style" w:hAnsi="Bookman Old Style"/>
        </w:rPr>
        <w:t xml:space="preserve">Si el valor del C. I. es mayor o igual a </w:t>
      </w:r>
      <w:proofErr w:type="spellStart"/>
      <w:r w:rsidRPr="0061531A">
        <w:rPr>
          <w:rFonts w:ascii="Bookman Old Style" w:hAnsi="Bookman Old Style"/>
        </w:rPr>
        <w:t>8O</w:t>
      </w:r>
      <w:proofErr w:type="spellEnd"/>
      <w:r w:rsidRPr="0061531A">
        <w:rPr>
          <w:rFonts w:ascii="Bookman Old Style" w:hAnsi="Bookman Old Style"/>
        </w:rPr>
        <w:t xml:space="preserve"> es calificado de </w:t>
      </w:r>
      <w:r w:rsidRPr="0061531A">
        <w:rPr>
          <w:rFonts w:ascii="Bookman Old Style" w:hAnsi="Bookman Old Style"/>
          <w:b/>
          <w:bCs/>
        </w:rPr>
        <w:t>ALTO IMPACTO</w:t>
      </w:r>
      <w:r w:rsidRPr="0061531A">
        <w:rPr>
          <w:rFonts w:ascii="Bookman Old Style" w:hAnsi="Bookman Old Style"/>
        </w:rPr>
        <w:t xml:space="preserve"> y debe presentarse una Evaluación de Impacto Ambiental (</w:t>
      </w:r>
      <w:proofErr w:type="spellStart"/>
      <w:r w:rsidRPr="0061531A">
        <w:rPr>
          <w:rFonts w:ascii="Bookman Old Style" w:hAnsi="Bookman Old Style"/>
        </w:rPr>
        <w:t>EIA</w:t>
      </w:r>
      <w:proofErr w:type="spellEnd"/>
      <w:r w:rsidRPr="0061531A">
        <w:rPr>
          <w:rFonts w:ascii="Bookman Old Style" w:hAnsi="Bookman Old Style"/>
        </w:rPr>
        <w:t>) firmada por un técnico competente que contenga como mínimo:</w:t>
      </w:r>
    </w:p>
    <w:p w14:paraId="57986274" w14:textId="77777777" w:rsidR="00673B3C" w:rsidRPr="0061531A" w:rsidRDefault="00673B3C" w:rsidP="0091519A">
      <w:pPr>
        <w:numPr>
          <w:ilvl w:val="1"/>
          <w:numId w:val="44"/>
        </w:numPr>
        <w:tabs>
          <w:tab w:val="clear" w:pos="2496"/>
        </w:tabs>
        <w:ind w:left="1134" w:hanging="283"/>
        <w:jc w:val="both"/>
        <w:rPr>
          <w:rFonts w:ascii="Bookman Old Style" w:hAnsi="Bookman Old Style"/>
        </w:rPr>
      </w:pPr>
      <w:r w:rsidRPr="0061531A">
        <w:rPr>
          <w:rFonts w:ascii="Bookman Old Style" w:hAnsi="Bookman Old Style"/>
        </w:rPr>
        <w:t>Resumen de la ejecución del proyecto</w:t>
      </w:r>
    </w:p>
    <w:p w14:paraId="0C05CE44" w14:textId="77777777" w:rsidR="00673B3C" w:rsidRPr="0061531A" w:rsidRDefault="00673B3C" w:rsidP="0091519A">
      <w:pPr>
        <w:numPr>
          <w:ilvl w:val="1"/>
          <w:numId w:val="44"/>
        </w:numPr>
        <w:tabs>
          <w:tab w:val="clear" w:pos="2496"/>
        </w:tabs>
        <w:ind w:left="1134" w:hanging="283"/>
        <w:jc w:val="both"/>
        <w:rPr>
          <w:rFonts w:ascii="Bookman Old Style" w:hAnsi="Bookman Old Style"/>
        </w:rPr>
      </w:pPr>
      <w:r w:rsidRPr="0061531A">
        <w:rPr>
          <w:rFonts w:ascii="Bookman Old Style" w:hAnsi="Bookman Old Style"/>
        </w:rPr>
        <w:t>Descripción del proyecto</w:t>
      </w:r>
    </w:p>
    <w:p w14:paraId="55C6BD2D" w14:textId="77777777" w:rsidR="00673B3C" w:rsidRPr="0061531A" w:rsidRDefault="00673B3C" w:rsidP="0091519A">
      <w:pPr>
        <w:numPr>
          <w:ilvl w:val="1"/>
          <w:numId w:val="44"/>
        </w:numPr>
        <w:tabs>
          <w:tab w:val="clear" w:pos="2496"/>
        </w:tabs>
        <w:ind w:left="1134" w:hanging="283"/>
        <w:jc w:val="both"/>
        <w:rPr>
          <w:rFonts w:ascii="Bookman Old Style" w:hAnsi="Bookman Old Style"/>
        </w:rPr>
      </w:pPr>
      <w:r w:rsidRPr="0061531A">
        <w:rPr>
          <w:rFonts w:ascii="Bookman Old Style" w:hAnsi="Bookman Old Style"/>
        </w:rPr>
        <w:t>Descripción del entorno medioambiental del proyecto (tanto mediato como inmediato)</w:t>
      </w:r>
    </w:p>
    <w:p w14:paraId="44544336" w14:textId="77777777" w:rsidR="00673B3C" w:rsidRPr="0061531A" w:rsidRDefault="00673B3C" w:rsidP="0091519A">
      <w:pPr>
        <w:numPr>
          <w:ilvl w:val="2"/>
          <w:numId w:val="44"/>
        </w:numPr>
        <w:tabs>
          <w:tab w:val="clear" w:pos="3396"/>
          <w:tab w:val="num" w:pos="3036"/>
        </w:tabs>
        <w:ind w:left="1418" w:hanging="284"/>
        <w:jc w:val="both"/>
        <w:rPr>
          <w:rFonts w:ascii="Bookman Old Style" w:hAnsi="Bookman Old Style"/>
        </w:rPr>
      </w:pPr>
      <w:r w:rsidRPr="0061531A">
        <w:rPr>
          <w:rFonts w:ascii="Bookman Old Style" w:hAnsi="Bookman Old Style"/>
        </w:rPr>
        <w:t>Descripción general</w:t>
      </w:r>
    </w:p>
    <w:p w14:paraId="6FA33C9D" w14:textId="77777777" w:rsidR="00673B3C" w:rsidRPr="0061531A" w:rsidRDefault="00673B3C" w:rsidP="0091519A">
      <w:pPr>
        <w:numPr>
          <w:ilvl w:val="2"/>
          <w:numId w:val="44"/>
        </w:numPr>
        <w:tabs>
          <w:tab w:val="clear" w:pos="3396"/>
          <w:tab w:val="num" w:pos="3036"/>
        </w:tabs>
        <w:ind w:left="1418" w:hanging="284"/>
        <w:jc w:val="both"/>
        <w:rPr>
          <w:rFonts w:ascii="Bookman Old Style" w:hAnsi="Bookman Old Style"/>
        </w:rPr>
      </w:pPr>
      <w:r w:rsidRPr="0061531A">
        <w:rPr>
          <w:rFonts w:ascii="Bookman Old Style" w:hAnsi="Bookman Old Style"/>
        </w:rPr>
        <w:t>Aspectos destacables del medio natural</w:t>
      </w:r>
    </w:p>
    <w:p w14:paraId="6459569B" w14:textId="77777777" w:rsidR="00673B3C" w:rsidRPr="0061531A" w:rsidRDefault="00673B3C" w:rsidP="0091519A">
      <w:pPr>
        <w:numPr>
          <w:ilvl w:val="2"/>
          <w:numId w:val="44"/>
        </w:numPr>
        <w:tabs>
          <w:tab w:val="clear" w:pos="3396"/>
          <w:tab w:val="num" w:pos="3036"/>
        </w:tabs>
        <w:ind w:left="1418" w:hanging="284"/>
        <w:jc w:val="both"/>
        <w:rPr>
          <w:rFonts w:ascii="Bookman Old Style" w:hAnsi="Bookman Old Style"/>
        </w:rPr>
      </w:pPr>
      <w:r w:rsidRPr="0061531A">
        <w:rPr>
          <w:rFonts w:ascii="Bookman Old Style" w:hAnsi="Bookman Old Style"/>
        </w:rPr>
        <w:t>Aspectos destacables del hábitat</w:t>
      </w:r>
    </w:p>
    <w:p w14:paraId="525C7703" w14:textId="77777777" w:rsidR="00673B3C" w:rsidRPr="0061531A" w:rsidRDefault="00673B3C" w:rsidP="0091519A">
      <w:pPr>
        <w:numPr>
          <w:ilvl w:val="2"/>
          <w:numId w:val="44"/>
        </w:numPr>
        <w:tabs>
          <w:tab w:val="clear" w:pos="3396"/>
          <w:tab w:val="num" w:pos="3036"/>
        </w:tabs>
        <w:ind w:left="1418" w:hanging="284"/>
        <w:jc w:val="both"/>
        <w:rPr>
          <w:rFonts w:ascii="Bookman Old Style" w:hAnsi="Bookman Old Style"/>
        </w:rPr>
      </w:pPr>
      <w:r w:rsidRPr="0061531A">
        <w:rPr>
          <w:rFonts w:ascii="Bookman Old Style" w:hAnsi="Bookman Old Style"/>
        </w:rPr>
        <w:t xml:space="preserve">Aspectos </w:t>
      </w:r>
      <w:proofErr w:type="gramStart"/>
      <w:r w:rsidRPr="0061531A">
        <w:rPr>
          <w:rFonts w:ascii="Bookman Old Style" w:hAnsi="Bookman Old Style"/>
        </w:rPr>
        <w:t>socio-económicos</w:t>
      </w:r>
      <w:proofErr w:type="gramEnd"/>
      <w:r w:rsidRPr="0061531A">
        <w:rPr>
          <w:rFonts w:ascii="Bookman Old Style" w:hAnsi="Bookman Old Style"/>
        </w:rPr>
        <w:t xml:space="preserve"> y culturales</w:t>
      </w:r>
    </w:p>
    <w:p w14:paraId="404E8DD9" w14:textId="77777777" w:rsidR="00673B3C" w:rsidRPr="0061531A" w:rsidRDefault="00673B3C" w:rsidP="0091519A">
      <w:pPr>
        <w:numPr>
          <w:ilvl w:val="2"/>
          <w:numId w:val="44"/>
        </w:numPr>
        <w:tabs>
          <w:tab w:val="clear" w:pos="3396"/>
          <w:tab w:val="num" w:pos="3036"/>
        </w:tabs>
        <w:ind w:left="1418" w:hanging="284"/>
        <w:jc w:val="both"/>
        <w:rPr>
          <w:rFonts w:ascii="Bookman Old Style" w:hAnsi="Bookman Old Style"/>
        </w:rPr>
      </w:pPr>
      <w:r w:rsidRPr="0061531A">
        <w:rPr>
          <w:rFonts w:ascii="Bookman Old Style" w:hAnsi="Bookman Old Style"/>
        </w:rPr>
        <w:t>Aspectos político-institucionales y normativos</w:t>
      </w:r>
    </w:p>
    <w:p w14:paraId="20A49CEB" w14:textId="77777777" w:rsidR="00673B3C" w:rsidRPr="0061531A" w:rsidRDefault="00673B3C" w:rsidP="0091519A">
      <w:pPr>
        <w:numPr>
          <w:ilvl w:val="2"/>
          <w:numId w:val="44"/>
        </w:numPr>
        <w:tabs>
          <w:tab w:val="clear" w:pos="3396"/>
          <w:tab w:val="num" w:pos="3036"/>
        </w:tabs>
        <w:ind w:left="1418" w:hanging="284"/>
        <w:jc w:val="both"/>
        <w:rPr>
          <w:rFonts w:ascii="Bookman Old Style" w:hAnsi="Bookman Old Style"/>
        </w:rPr>
      </w:pPr>
      <w:r w:rsidRPr="0061531A">
        <w:rPr>
          <w:rFonts w:ascii="Bookman Old Style" w:hAnsi="Bookman Old Style"/>
        </w:rPr>
        <w:t>Síntesis de elementos sensibles del medio ambiente</w:t>
      </w:r>
    </w:p>
    <w:p w14:paraId="6624AA1A" w14:textId="77777777" w:rsidR="00673B3C" w:rsidRPr="0061531A" w:rsidRDefault="00673B3C" w:rsidP="0091519A">
      <w:pPr>
        <w:numPr>
          <w:ilvl w:val="1"/>
          <w:numId w:val="44"/>
        </w:numPr>
        <w:tabs>
          <w:tab w:val="clear" w:pos="2496"/>
        </w:tabs>
        <w:ind w:left="1134" w:hanging="283"/>
        <w:jc w:val="both"/>
        <w:rPr>
          <w:rFonts w:ascii="Bookman Old Style" w:hAnsi="Bookman Old Style"/>
        </w:rPr>
      </w:pPr>
      <w:r w:rsidRPr="0061531A">
        <w:rPr>
          <w:rFonts w:ascii="Bookman Old Style" w:hAnsi="Bookman Old Style"/>
        </w:rPr>
        <w:t>Evaluación de efectos o impactos ambientales</w:t>
      </w:r>
    </w:p>
    <w:p w14:paraId="279E9345" w14:textId="77777777" w:rsidR="00673B3C" w:rsidRPr="0061531A" w:rsidRDefault="00673B3C" w:rsidP="0091519A">
      <w:pPr>
        <w:numPr>
          <w:ilvl w:val="2"/>
          <w:numId w:val="44"/>
        </w:numPr>
        <w:ind w:left="1418" w:hanging="284"/>
        <w:jc w:val="both"/>
        <w:rPr>
          <w:rFonts w:ascii="Bookman Old Style" w:hAnsi="Bookman Old Style"/>
        </w:rPr>
      </w:pPr>
      <w:r w:rsidRPr="0061531A">
        <w:rPr>
          <w:rFonts w:ascii="Bookman Old Style" w:hAnsi="Bookman Old Style"/>
        </w:rPr>
        <w:t>Identificación de efectos directos e indirectos</w:t>
      </w:r>
    </w:p>
    <w:p w14:paraId="09848028" w14:textId="77777777" w:rsidR="00673B3C" w:rsidRPr="0061531A" w:rsidRDefault="00673B3C" w:rsidP="0091519A">
      <w:pPr>
        <w:numPr>
          <w:ilvl w:val="2"/>
          <w:numId w:val="44"/>
        </w:numPr>
        <w:ind w:left="1418" w:hanging="284"/>
        <w:jc w:val="both"/>
        <w:rPr>
          <w:rFonts w:ascii="Bookman Old Style" w:hAnsi="Bookman Old Style"/>
        </w:rPr>
      </w:pPr>
      <w:r w:rsidRPr="0061531A">
        <w:rPr>
          <w:rFonts w:ascii="Bookman Old Style" w:hAnsi="Bookman Old Style"/>
        </w:rPr>
        <w:t>Evaluación de efectos directos e indirectos</w:t>
      </w:r>
    </w:p>
    <w:p w14:paraId="3B3539F3" w14:textId="77777777" w:rsidR="00673B3C" w:rsidRPr="0061531A" w:rsidRDefault="00673B3C" w:rsidP="0091519A">
      <w:pPr>
        <w:numPr>
          <w:ilvl w:val="2"/>
          <w:numId w:val="44"/>
        </w:numPr>
        <w:ind w:left="1418" w:hanging="284"/>
        <w:jc w:val="both"/>
        <w:rPr>
          <w:rFonts w:ascii="Bookman Old Style" w:hAnsi="Bookman Old Style"/>
        </w:rPr>
      </w:pPr>
      <w:r w:rsidRPr="0061531A">
        <w:rPr>
          <w:rFonts w:ascii="Bookman Old Style" w:hAnsi="Bookman Old Style"/>
        </w:rPr>
        <w:t>Evaluación de impactos directos e indirectos</w:t>
      </w:r>
    </w:p>
    <w:p w14:paraId="03FCFAB2" w14:textId="77777777" w:rsidR="00673B3C" w:rsidRPr="0061531A" w:rsidRDefault="00673B3C" w:rsidP="0091519A">
      <w:pPr>
        <w:numPr>
          <w:ilvl w:val="1"/>
          <w:numId w:val="44"/>
        </w:numPr>
        <w:tabs>
          <w:tab w:val="clear" w:pos="2496"/>
          <w:tab w:val="num" w:pos="2136"/>
        </w:tabs>
        <w:ind w:left="1134" w:hanging="283"/>
        <w:jc w:val="both"/>
        <w:rPr>
          <w:rFonts w:ascii="Bookman Old Style" w:hAnsi="Bookman Old Style"/>
        </w:rPr>
      </w:pPr>
      <w:r w:rsidRPr="0061531A">
        <w:rPr>
          <w:rFonts w:ascii="Bookman Old Style" w:hAnsi="Bookman Old Style"/>
        </w:rPr>
        <w:t>Plan de actuación</w:t>
      </w:r>
    </w:p>
    <w:p w14:paraId="1B2A22DB" w14:textId="77777777" w:rsidR="00673B3C" w:rsidRPr="0061531A" w:rsidRDefault="00673B3C" w:rsidP="0091519A">
      <w:pPr>
        <w:numPr>
          <w:ilvl w:val="2"/>
          <w:numId w:val="44"/>
        </w:numPr>
        <w:tabs>
          <w:tab w:val="clear" w:pos="3396"/>
        </w:tabs>
        <w:ind w:left="1418" w:hanging="284"/>
        <w:jc w:val="both"/>
        <w:rPr>
          <w:rFonts w:ascii="Bookman Old Style" w:hAnsi="Bookman Old Style"/>
        </w:rPr>
      </w:pPr>
      <w:r w:rsidRPr="0061531A">
        <w:rPr>
          <w:rFonts w:ascii="Bookman Old Style" w:hAnsi="Bookman Old Style"/>
        </w:rPr>
        <w:t>Determinación de medidas de potenciación de impactos positivos</w:t>
      </w:r>
    </w:p>
    <w:p w14:paraId="3A87FB22" w14:textId="77777777" w:rsidR="00673B3C" w:rsidRPr="0061531A" w:rsidRDefault="00673B3C" w:rsidP="0091519A">
      <w:pPr>
        <w:numPr>
          <w:ilvl w:val="2"/>
          <w:numId w:val="44"/>
        </w:numPr>
        <w:tabs>
          <w:tab w:val="clear" w:pos="3396"/>
        </w:tabs>
        <w:ind w:left="1418" w:hanging="284"/>
        <w:jc w:val="both"/>
        <w:rPr>
          <w:rFonts w:ascii="Bookman Old Style" w:hAnsi="Bookman Old Style"/>
        </w:rPr>
      </w:pPr>
      <w:r w:rsidRPr="0061531A">
        <w:rPr>
          <w:rFonts w:ascii="Bookman Old Style" w:hAnsi="Bookman Old Style"/>
        </w:rPr>
        <w:t>Determinación y diseño de medidas de paliación de impactos negativos</w:t>
      </w:r>
    </w:p>
    <w:p w14:paraId="0DBA1D73" w14:textId="77777777" w:rsidR="00673B3C" w:rsidRPr="0061531A" w:rsidRDefault="00673B3C" w:rsidP="0091519A">
      <w:pPr>
        <w:numPr>
          <w:ilvl w:val="2"/>
          <w:numId w:val="44"/>
        </w:numPr>
        <w:tabs>
          <w:tab w:val="clear" w:pos="3396"/>
        </w:tabs>
        <w:ind w:left="1418" w:hanging="284"/>
        <w:jc w:val="both"/>
        <w:rPr>
          <w:rFonts w:ascii="Bookman Old Style" w:hAnsi="Bookman Old Style"/>
        </w:rPr>
      </w:pPr>
      <w:r w:rsidRPr="0061531A">
        <w:rPr>
          <w:rFonts w:ascii="Bookman Old Style" w:hAnsi="Bookman Old Style"/>
        </w:rPr>
        <w:t>Evaluación de riesgos</w:t>
      </w:r>
    </w:p>
    <w:p w14:paraId="38086CF1" w14:textId="77777777" w:rsidR="00673B3C" w:rsidRPr="0061531A" w:rsidRDefault="00673B3C" w:rsidP="0091519A">
      <w:pPr>
        <w:numPr>
          <w:ilvl w:val="2"/>
          <w:numId w:val="44"/>
        </w:numPr>
        <w:tabs>
          <w:tab w:val="clear" w:pos="3396"/>
        </w:tabs>
        <w:ind w:left="1418" w:hanging="284"/>
        <w:jc w:val="both"/>
        <w:rPr>
          <w:rFonts w:ascii="Bookman Old Style" w:hAnsi="Bookman Old Style"/>
        </w:rPr>
      </w:pPr>
      <w:r w:rsidRPr="0061531A">
        <w:rPr>
          <w:rFonts w:ascii="Bookman Old Style" w:hAnsi="Bookman Old Style"/>
        </w:rPr>
        <w:t>Plan de puesta en marcha</w:t>
      </w:r>
    </w:p>
    <w:p w14:paraId="36481AD0" w14:textId="77777777" w:rsidR="00673B3C" w:rsidRPr="0061531A" w:rsidRDefault="00673B3C" w:rsidP="0091519A">
      <w:pPr>
        <w:numPr>
          <w:ilvl w:val="1"/>
          <w:numId w:val="44"/>
        </w:numPr>
        <w:tabs>
          <w:tab w:val="clear" w:pos="2496"/>
          <w:tab w:val="num" w:pos="2136"/>
        </w:tabs>
        <w:ind w:left="1134" w:hanging="283"/>
        <w:jc w:val="both"/>
        <w:rPr>
          <w:rFonts w:ascii="Bookman Old Style" w:hAnsi="Bookman Old Style"/>
        </w:rPr>
      </w:pPr>
      <w:r w:rsidRPr="0061531A">
        <w:rPr>
          <w:rFonts w:ascii="Bookman Old Style" w:hAnsi="Bookman Old Style"/>
        </w:rPr>
        <w:t>Plan de seguimiento</w:t>
      </w:r>
    </w:p>
    <w:p w14:paraId="07397F6C" w14:textId="77777777" w:rsidR="00673B3C" w:rsidRPr="00A03AC1" w:rsidRDefault="00673B3C" w:rsidP="00673B3C">
      <w:pPr>
        <w:jc w:val="center"/>
        <w:rPr>
          <w:rFonts w:ascii="Bookman Old Style" w:hAnsi="Bookman Old Style"/>
          <w:sz w:val="28"/>
          <w:szCs w:val="28"/>
        </w:rPr>
      </w:pPr>
      <w:r w:rsidRPr="00A03AC1">
        <w:rPr>
          <w:rFonts w:ascii="Bookman Old Style" w:hAnsi="Bookman Old Style"/>
          <w:sz w:val="28"/>
          <w:szCs w:val="28"/>
        </w:rPr>
        <w:br w:type="page"/>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698"/>
        <w:gridCol w:w="2110"/>
        <w:gridCol w:w="1674"/>
        <w:gridCol w:w="898"/>
      </w:tblGrid>
      <w:tr w:rsidR="00673B3C" w:rsidRPr="00A03AC1" w14:paraId="1F619A0C" w14:textId="77777777" w:rsidTr="00E82161">
        <w:trPr>
          <w:jc w:val="center"/>
        </w:trPr>
        <w:tc>
          <w:tcPr>
            <w:tcW w:w="9496" w:type="dxa"/>
            <w:gridSpan w:val="5"/>
            <w:vAlign w:val="center"/>
          </w:tcPr>
          <w:p w14:paraId="43DA0E41" w14:textId="77777777" w:rsidR="00673B3C" w:rsidRPr="00A03AC1" w:rsidRDefault="00673B3C" w:rsidP="00E82161">
            <w:pPr>
              <w:jc w:val="center"/>
              <w:rPr>
                <w:rFonts w:ascii="Bookman Old Style" w:hAnsi="Bookman Old Style"/>
                <w:sz w:val="28"/>
                <w:szCs w:val="28"/>
              </w:rPr>
            </w:pPr>
            <w:r w:rsidRPr="00A03AC1">
              <w:rPr>
                <w:rFonts w:ascii="Bookman Old Style" w:hAnsi="Bookman Old Style"/>
                <w:sz w:val="28"/>
                <w:szCs w:val="28"/>
              </w:rPr>
              <w:lastRenderedPageBreak/>
              <w:t>ÍNDICE DE FRAGILIDAD AMBIENTAL (</w:t>
            </w:r>
            <w:proofErr w:type="spellStart"/>
            <w:r w:rsidRPr="00A03AC1">
              <w:rPr>
                <w:rFonts w:ascii="Bookman Old Style" w:hAnsi="Bookman Old Style"/>
                <w:sz w:val="28"/>
                <w:szCs w:val="28"/>
              </w:rPr>
              <w:t>I.F.A</w:t>
            </w:r>
            <w:proofErr w:type="spellEnd"/>
            <w:r w:rsidRPr="00A03AC1">
              <w:rPr>
                <w:rFonts w:ascii="Bookman Old Style" w:hAnsi="Bookman Old Style"/>
                <w:sz w:val="28"/>
                <w:szCs w:val="28"/>
              </w:rPr>
              <w:t>.)</w:t>
            </w:r>
          </w:p>
        </w:tc>
      </w:tr>
      <w:tr w:rsidR="00673B3C" w:rsidRPr="00A03AC1" w14:paraId="272970FA" w14:textId="77777777" w:rsidTr="00E82161">
        <w:trPr>
          <w:jc w:val="center"/>
        </w:trPr>
        <w:tc>
          <w:tcPr>
            <w:tcW w:w="2116" w:type="dxa"/>
            <w:vAlign w:val="center"/>
          </w:tcPr>
          <w:p w14:paraId="7E5F8E4E" w14:textId="77777777" w:rsidR="00673B3C" w:rsidRPr="00A03AC1" w:rsidRDefault="00673B3C" w:rsidP="00E82161">
            <w:pPr>
              <w:jc w:val="center"/>
              <w:rPr>
                <w:rFonts w:ascii="Bookman Old Style" w:hAnsi="Bookman Old Style"/>
                <w:b/>
                <w:sz w:val="16"/>
                <w:szCs w:val="16"/>
              </w:rPr>
            </w:pPr>
            <w:r w:rsidRPr="00A03AC1">
              <w:rPr>
                <w:rFonts w:ascii="Bookman Old Style" w:hAnsi="Bookman Old Style"/>
                <w:b/>
                <w:sz w:val="16"/>
                <w:szCs w:val="16"/>
              </w:rPr>
              <w:t>Parámetro</w:t>
            </w:r>
          </w:p>
        </w:tc>
        <w:tc>
          <w:tcPr>
            <w:tcW w:w="2698" w:type="dxa"/>
            <w:vAlign w:val="center"/>
          </w:tcPr>
          <w:p w14:paraId="32E33F45" w14:textId="77777777" w:rsidR="00673B3C" w:rsidRPr="00A03AC1" w:rsidRDefault="00673B3C" w:rsidP="00E82161">
            <w:pPr>
              <w:jc w:val="center"/>
              <w:rPr>
                <w:rFonts w:ascii="Bookman Old Style" w:hAnsi="Bookman Old Style"/>
                <w:b/>
                <w:sz w:val="16"/>
                <w:szCs w:val="16"/>
              </w:rPr>
            </w:pPr>
            <w:r w:rsidRPr="00A03AC1">
              <w:rPr>
                <w:rFonts w:ascii="Bookman Old Style" w:hAnsi="Bookman Old Style"/>
                <w:b/>
                <w:sz w:val="16"/>
                <w:szCs w:val="16"/>
              </w:rPr>
              <w:t>Observaciones</w:t>
            </w:r>
          </w:p>
        </w:tc>
        <w:tc>
          <w:tcPr>
            <w:tcW w:w="2110" w:type="dxa"/>
            <w:vAlign w:val="center"/>
          </w:tcPr>
          <w:p w14:paraId="52FF1A80" w14:textId="77777777" w:rsidR="00673B3C" w:rsidRPr="00A03AC1" w:rsidRDefault="00673B3C" w:rsidP="00E82161">
            <w:pPr>
              <w:jc w:val="center"/>
              <w:rPr>
                <w:rFonts w:ascii="Bookman Old Style" w:hAnsi="Bookman Old Style"/>
                <w:b/>
                <w:sz w:val="16"/>
                <w:szCs w:val="16"/>
              </w:rPr>
            </w:pPr>
            <w:r w:rsidRPr="00A03AC1">
              <w:rPr>
                <w:rFonts w:ascii="Bookman Old Style" w:hAnsi="Bookman Old Style"/>
                <w:b/>
                <w:sz w:val="16"/>
                <w:szCs w:val="16"/>
              </w:rPr>
              <w:t>Nivel</w:t>
            </w:r>
          </w:p>
        </w:tc>
        <w:tc>
          <w:tcPr>
            <w:tcW w:w="1674" w:type="dxa"/>
            <w:vAlign w:val="center"/>
          </w:tcPr>
          <w:p w14:paraId="1FA87193" w14:textId="77777777" w:rsidR="00673B3C" w:rsidRPr="00A03AC1" w:rsidRDefault="00673B3C" w:rsidP="00E82161">
            <w:pPr>
              <w:jc w:val="center"/>
              <w:rPr>
                <w:rFonts w:ascii="Bookman Old Style" w:hAnsi="Bookman Old Style"/>
                <w:b/>
                <w:sz w:val="16"/>
                <w:szCs w:val="16"/>
              </w:rPr>
            </w:pPr>
            <w:r w:rsidRPr="00A03AC1">
              <w:rPr>
                <w:rFonts w:ascii="Bookman Old Style" w:hAnsi="Bookman Old Style"/>
                <w:b/>
                <w:sz w:val="16"/>
                <w:szCs w:val="16"/>
              </w:rPr>
              <w:t>Puntuación por nivel</w:t>
            </w:r>
          </w:p>
        </w:tc>
        <w:tc>
          <w:tcPr>
            <w:tcW w:w="898" w:type="dxa"/>
            <w:vAlign w:val="center"/>
          </w:tcPr>
          <w:p w14:paraId="1C19DC69" w14:textId="77777777" w:rsidR="00673B3C" w:rsidRPr="00A03AC1" w:rsidRDefault="00673B3C" w:rsidP="00E82161">
            <w:pPr>
              <w:jc w:val="center"/>
              <w:rPr>
                <w:rFonts w:ascii="Bookman Old Style" w:hAnsi="Bookman Old Style"/>
                <w:b/>
                <w:sz w:val="16"/>
                <w:szCs w:val="16"/>
              </w:rPr>
            </w:pPr>
            <w:r w:rsidRPr="00A03AC1">
              <w:rPr>
                <w:rFonts w:ascii="Bookman Old Style" w:hAnsi="Bookman Old Style"/>
                <w:b/>
                <w:sz w:val="16"/>
                <w:szCs w:val="16"/>
              </w:rPr>
              <w:t>Total</w:t>
            </w:r>
          </w:p>
        </w:tc>
      </w:tr>
      <w:tr w:rsidR="00673B3C" w:rsidRPr="00A03AC1" w14:paraId="6B61EAC2" w14:textId="77777777" w:rsidTr="00E82161">
        <w:trPr>
          <w:jc w:val="center"/>
        </w:trPr>
        <w:tc>
          <w:tcPr>
            <w:tcW w:w="2116" w:type="dxa"/>
            <w:vAlign w:val="center"/>
          </w:tcPr>
          <w:p w14:paraId="7BDFEF93"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Pendiente media del terreno</w:t>
            </w:r>
          </w:p>
        </w:tc>
        <w:tc>
          <w:tcPr>
            <w:tcW w:w="2698" w:type="dxa"/>
            <w:vAlign w:val="center"/>
          </w:tcPr>
          <w:p w14:paraId="58F6C28D"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Pendiente media del terreno respecto a las curvas de nivel</w:t>
            </w:r>
          </w:p>
        </w:tc>
        <w:tc>
          <w:tcPr>
            <w:tcW w:w="2110" w:type="dxa"/>
            <w:vAlign w:val="center"/>
          </w:tcPr>
          <w:p w14:paraId="0D9287A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Terreno llano</w:t>
            </w:r>
          </w:p>
          <w:p w14:paraId="496A986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12 %</w:t>
            </w:r>
          </w:p>
          <w:p w14:paraId="1965DB5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12-20 %</w:t>
            </w:r>
          </w:p>
          <w:p w14:paraId="739BB73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&gt; 20 %</w:t>
            </w:r>
          </w:p>
        </w:tc>
        <w:tc>
          <w:tcPr>
            <w:tcW w:w="1674" w:type="dxa"/>
            <w:vAlign w:val="center"/>
          </w:tcPr>
          <w:p w14:paraId="37CFF44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3FDAE5B1"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4BAA7CFC"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5</w:t>
            </w:r>
          </w:p>
          <w:p w14:paraId="6689A68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10</w:t>
            </w:r>
          </w:p>
        </w:tc>
        <w:tc>
          <w:tcPr>
            <w:tcW w:w="898" w:type="dxa"/>
            <w:vAlign w:val="center"/>
          </w:tcPr>
          <w:p w14:paraId="49C6D18D" w14:textId="77777777" w:rsidR="00673B3C" w:rsidRPr="00A03AC1" w:rsidRDefault="00673B3C" w:rsidP="00E82161">
            <w:pPr>
              <w:jc w:val="center"/>
              <w:rPr>
                <w:rFonts w:ascii="Bookman Old Style" w:hAnsi="Bookman Old Style"/>
                <w:sz w:val="16"/>
                <w:szCs w:val="16"/>
              </w:rPr>
            </w:pPr>
          </w:p>
        </w:tc>
      </w:tr>
      <w:tr w:rsidR="00673B3C" w:rsidRPr="00A03AC1" w14:paraId="4484F937" w14:textId="77777777" w:rsidTr="00E82161">
        <w:trPr>
          <w:jc w:val="center"/>
        </w:trPr>
        <w:tc>
          <w:tcPr>
            <w:tcW w:w="2116" w:type="dxa"/>
            <w:vAlign w:val="center"/>
          </w:tcPr>
          <w:p w14:paraId="2677FAD5"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Profundidad de la capa freática</w:t>
            </w:r>
          </w:p>
        </w:tc>
        <w:tc>
          <w:tcPr>
            <w:tcW w:w="2698" w:type="dxa"/>
            <w:vAlign w:val="center"/>
          </w:tcPr>
          <w:p w14:paraId="63DE75A6"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Profundidad de la superficie freática libre medida desde el terreno natural en la época de mayor sobrecarga</w:t>
            </w:r>
          </w:p>
        </w:tc>
        <w:tc>
          <w:tcPr>
            <w:tcW w:w="2110" w:type="dxa"/>
            <w:vAlign w:val="center"/>
          </w:tcPr>
          <w:p w14:paraId="68544AF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1 m</w:t>
            </w:r>
          </w:p>
          <w:p w14:paraId="04CC50D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1-3 m</w:t>
            </w:r>
          </w:p>
          <w:p w14:paraId="2D4594DB"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&gt; 3 m</w:t>
            </w:r>
          </w:p>
        </w:tc>
        <w:tc>
          <w:tcPr>
            <w:tcW w:w="1674" w:type="dxa"/>
            <w:vAlign w:val="center"/>
          </w:tcPr>
          <w:p w14:paraId="616C661B"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p w14:paraId="1695FDC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13350785"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tc>
        <w:tc>
          <w:tcPr>
            <w:tcW w:w="898" w:type="dxa"/>
            <w:vAlign w:val="center"/>
          </w:tcPr>
          <w:p w14:paraId="746E3F72" w14:textId="77777777" w:rsidR="00673B3C" w:rsidRPr="00A03AC1" w:rsidRDefault="00673B3C" w:rsidP="00E82161">
            <w:pPr>
              <w:jc w:val="center"/>
              <w:rPr>
                <w:rFonts w:ascii="Bookman Old Style" w:hAnsi="Bookman Old Style"/>
                <w:sz w:val="16"/>
                <w:szCs w:val="16"/>
              </w:rPr>
            </w:pPr>
          </w:p>
        </w:tc>
      </w:tr>
      <w:tr w:rsidR="00673B3C" w:rsidRPr="00A03AC1" w14:paraId="54CA1766" w14:textId="77777777" w:rsidTr="00E82161">
        <w:trPr>
          <w:jc w:val="center"/>
        </w:trPr>
        <w:tc>
          <w:tcPr>
            <w:tcW w:w="2116" w:type="dxa"/>
            <w:vAlign w:val="center"/>
          </w:tcPr>
          <w:p w14:paraId="3C59961C" w14:textId="77777777" w:rsidR="00673B3C" w:rsidRPr="00A03AC1" w:rsidRDefault="00673B3C" w:rsidP="00E82161">
            <w:pPr>
              <w:jc w:val="both"/>
              <w:rPr>
                <w:rFonts w:ascii="Bookman Old Style" w:hAnsi="Bookman Old Style"/>
                <w:sz w:val="16"/>
                <w:szCs w:val="16"/>
                <w:lang w:val="pt-PT"/>
              </w:rPr>
            </w:pPr>
            <w:r w:rsidRPr="00A03AC1">
              <w:rPr>
                <w:rFonts w:ascii="Bookman Old Style" w:hAnsi="Bookman Old Style"/>
                <w:sz w:val="16"/>
                <w:szCs w:val="16"/>
                <w:lang w:val="pt-PT"/>
              </w:rPr>
              <w:t>Cercanía a áreas naturales protegidas</w:t>
            </w:r>
          </w:p>
        </w:tc>
        <w:tc>
          <w:tcPr>
            <w:tcW w:w="2698" w:type="dxa"/>
            <w:vAlign w:val="center"/>
          </w:tcPr>
          <w:p w14:paraId="53E095EC"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Distancia en línea recta hasta el borde externo del área Protegida</w:t>
            </w:r>
          </w:p>
        </w:tc>
        <w:tc>
          <w:tcPr>
            <w:tcW w:w="2110" w:type="dxa"/>
            <w:vAlign w:val="center"/>
          </w:tcPr>
          <w:p w14:paraId="69E4723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50 m</w:t>
            </w:r>
          </w:p>
          <w:p w14:paraId="7BFDE4D7"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50-150 m</w:t>
            </w:r>
          </w:p>
          <w:p w14:paraId="564115E6" w14:textId="77777777" w:rsidR="00673B3C" w:rsidRPr="00A03AC1" w:rsidRDefault="00673B3C" w:rsidP="0091519A">
            <w:pPr>
              <w:numPr>
                <w:ilvl w:val="0"/>
                <w:numId w:val="46"/>
              </w:numPr>
              <w:jc w:val="center"/>
              <w:rPr>
                <w:rFonts w:ascii="Bookman Old Style" w:hAnsi="Bookman Old Style"/>
                <w:sz w:val="16"/>
                <w:szCs w:val="16"/>
              </w:rPr>
            </w:pPr>
            <w:r w:rsidRPr="00A03AC1">
              <w:rPr>
                <w:rFonts w:ascii="Bookman Old Style" w:hAnsi="Bookman Old Style"/>
                <w:sz w:val="16"/>
                <w:szCs w:val="16"/>
              </w:rPr>
              <w:t>m - 500 m</w:t>
            </w:r>
          </w:p>
          <w:p w14:paraId="19F1F3E5" w14:textId="77777777" w:rsidR="00673B3C" w:rsidRPr="00A03AC1" w:rsidRDefault="00673B3C" w:rsidP="00E82161">
            <w:pPr>
              <w:ind w:left="720"/>
              <w:jc w:val="center"/>
              <w:rPr>
                <w:rFonts w:ascii="Bookman Old Style" w:hAnsi="Bookman Old Style"/>
                <w:sz w:val="16"/>
                <w:szCs w:val="16"/>
              </w:rPr>
            </w:pPr>
            <w:r w:rsidRPr="00A03AC1">
              <w:rPr>
                <w:rFonts w:ascii="Bookman Old Style" w:hAnsi="Bookman Old Style"/>
                <w:sz w:val="16"/>
                <w:szCs w:val="16"/>
              </w:rPr>
              <w:t>&gt;500 m</w:t>
            </w:r>
          </w:p>
        </w:tc>
        <w:tc>
          <w:tcPr>
            <w:tcW w:w="1674" w:type="dxa"/>
            <w:vAlign w:val="center"/>
          </w:tcPr>
          <w:p w14:paraId="72265BC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p w14:paraId="449BB4FD"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247B23B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23158968"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tc>
        <w:tc>
          <w:tcPr>
            <w:tcW w:w="898" w:type="dxa"/>
            <w:vAlign w:val="center"/>
          </w:tcPr>
          <w:p w14:paraId="0C452C88" w14:textId="77777777" w:rsidR="00673B3C" w:rsidRPr="00A03AC1" w:rsidRDefault="00673B3C" w:rsidP="00E82161">
            <w:pPr>
              <w:jc w:val="center"/>
              <w:rPr>
                <w:rFonts w:ascii="Bookman Old Style" w:hAnsi="Bookman Old Style"/>
                <w:sz w:val="16"/>
                <w:szCs w:val="16"/>
              </w:rPr>
            </w:pPr>
          </w:p>
        </w:tc>
      </w:tr>
      <w:tr w:rsidR="00673B3C" w:rsidRPr="00A03AC1" w14:paraId="41718793" w14:textId="77777777" w:rsidTr="00E82161">
        <w:trPr>
          <w:jc w:val="center"/>
        </w:trPr>
        <w:tc>
          <w:tcPr>
            <w:tcW w:w="2116" w:type="dxa"/>
            <w:vAlign w:val="center"/>
          </w:tcPr>
          <w:p w14:paraId="67F09485"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Características actuales del entorno</w:t>
            </w:r>
          </w:p>
        </w:tc>
        <w:tc>
          <w:tcPr>
            <w:tcW w:w="2698" w:type="dxa"/>
            <w:vAlign w:val="center"/>
          </w:tcPr>
          <w:p w14:paraId="137EA4CF"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Grado de antropización de las áreas circunvecinas</w:t>
            </w:r>
          </w:p>
        </w:tc>
        <w:tc>
          <w:tcPr>
            <w:tcW w:w="2110" w:type="dxa"/>
            <w:vAlign w:val="center"/>
          </w:tcPr>
          <w:p w14:paraId="7C8561A7" w14:textId="77777777" w:rsidR="00673B3C" w:rsidRPr="00A03AC1" w:rsidRDefault="00673B3C" w:rsidP="00E82161">
            <w:pPr>
              <w:jc w:val="center"/>
              <w:rPr>
                <w:rFonts w:ascii="Bookman Old Style" w:hAnsi="Bookman Old Style"/>
                <w:sz w:val="16"/>
                <w:szCs w:val="16"/>
                <w:lang w:val="pt-PT"/>
              </w:rPr>
            </w:pPr>
            <w:r w:rsidRPr="00A03AC1">
              <w:rPr>
                <w:rFonts w:ascii="Bookman Old Style" w:hAnsi="Bookman Old Style"/>
                <w:sz w:val="16"/>
                <w:szCs w:val="16"/>
                <w:lang w:val="pt-PT"/>
              </w:rPr>
              <w:t>Área Urbana</w:t>
            </w:r>
          </w:p>
          <w:p w14:paraId="2400364F" w14:textId="77777777" w:rsidR="00673B3C" w:rsidRPr="00A03AC1" w:rsidRDefault="00673B3C" w:rsidP="00E82161">
            <w:pPr>
              <w:jc w:val="center"/>
              <w:rPr>
                <w:rFonts w:ascii="Bookman Old Style" w:hAnsi="Bookman Old Style"/>
                <w:sz w:val="16"/>
                <w:szCs w:val="16"/>
                <w:lang w:val="pt-PT"/>
              </w:rPr>
            </w:pPr>
            <w:r w:rsidRPr="00A03AC1">
              <w:rPr>
                <w:rFonts w:ascii="Bookman Old Style" w:hAnsi="Bookman Old Style"/>
                <w:sz w:val="16"/>
                <w:szCs w:val="16"/>
                <w:lang w:val="pt-PT"/>
              </w:rPr>
              <w:t>Peri-urbana</w:t>
            </w:r>
          </w:p>
          <w:p w14:paraId="37304B3E" w14:textId="77777777" w:rsidR="00673B3C" w:rsidRPr="00A03AC1" w:rsidRDefault="00673B3C" w:rsidP="00E82161">
            <w:pPr>
              <w:jc w:val="center"/>
              <w:rPr>
                <w:rFonts w:ascii="Bookman Old Style" w:hAnsi="Bookman Old Style"/>
                <w:sz w:val="16"/>
                <w:szCs w:val="16"/>
                <w:lang w:val="pt-PT"/>
              </w:rPr>
            </w:pPr>
            <w:r w:rsidRPr="00A03AC1">
              <w:rPr>
                <w:rFonts w:ascii="Bookman Old Style" w:hAnsi="Bookman Old Style"/>
                <w:sz w:val="16"/>
                <w:szCs w:val="16"/>
                <w:lang w:val="pt-PT"/>
              </w:rPr>
              <w:t>Rural</w:t>
            </w:r>
          </w:p>
          <w:p w14:paraId="52C35B7F" w14:textId="77777777" w:rsidR="00673B3C" w:rsidRPr="00A03AC1" w:rsidRDefault="00673B3C" w:rsidP="00E82161">
            <w:pPr>
              <w:jc w:val="center"/>
              <w:rPr>
                <w:rFonts w:ascii="Bookman Old Style" w:hAnsi="Bookman Old Style"/>
                <w:sz w:val="16"/>
                <w:szCs w:val="16"/>
                <w:lang w:val="pt-PT"/>
              </w:rPr>
            </w:pPr>
            <w:r w:rsidRPr="00A03AC1">
              <w:rPr>
                <w:rFonts w:ascii="Bookman Old Style" w:hAnsi="Bookman Old Style"/>
                <w:sz w:val="16"/>
                <w:szCs w:val="16"/>
                <w:lang w:val="pt-PT"/>
              </w:rPr>
              <w:t>Rustico</w:t>
            </w:r>
          </w:p>
        </w:tc>
        <w:tc>
          <w:tcPr>
            <w:tcW w:w="1674" w:type="dxa"/>
            <w:vAlign w:val="center"/>
          </w:tcPr>
          <w:p w14:paraId="2B99E60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p w14:paraId="4A1ACB60"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00F8EF21"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68FA82E0" w14:textId="77777777" w:rsidR="00673B3C" w:rsidRPr="00A03AC1" w:rsidRDefault="00673B3C" w:rsidP="00E82161">
            <w:pPr>
              <w:jc w:val="center"/>
              <w:rPr>
                <w:rFonts w:ascii="Bookman Old Style" w:hAnsi="Bookman Old Style"/>
                <w:sz w:val="16"/>
                <w:szCs w:val="16"/>
                <w:lang w:val="en-GB"/>
              </w:rPr>
            </w:pPr>
            <w:r w:rsidRPr="00A03AC1">
              <w:rPr>
                <w:rFonts w:ascii="Bookman Old Style" w:hAnsi="Bookman Old Style"/>
                <w:sz w:val="16"/>
                <w:szCs w:val="16"/>
              </w:rPr>
              <w:t>0</w:t>
            </w:r>
          </w:p>
        </w:tc>
        <w:tc>
          <w:tcPr>
            <w:tcW w:w="898" w:type="dxa"/>
            <w:vAlign w:val="center"/>
          </w:tcPr>
          <w:p w14:paraId="6D7BCCED" w14:textId="77777777" w:rsidR="00673B3C" w:rsidRPr="00A03AC1" w:rsidRDefault="00673B3C" w:rsidP="00E82161">
            <w:pPr>
              <w:jc w:val="center"/>
              <w:rPr>
                <w:rFonts w:ascii="Bookman Old Style" w:hAnsi="Bookman Old Style"/>
                <w:sz w:val="16"/>
                <w:szCs w:val="16"/>
                <w:lang w:val="en-GB"/>
              </w:rPr>
            </w:pPr>
          </w:p>
        </w:tc>
      </w:tr>
      <w:tr w:rsidR="00673B3C" w:rsidRPr="00A03AC1" w14:paraId="3B74BF92" w14:textId="77777777" w:rsidTr="00E82161">
        <w:trPr>
          <w:jc w:val="center"/>
        </w:trPr>
        <w:tc>
          <w:tcPr>
            <w:tcW w:w="2116" w:type="dxa"/>
            <w:vAlign w:val="center"/>
          </w:tcPr>
          <w:p w14:paraId="3B6AE666"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Patrimonio cultural</w:t>
            </w:r>
          </w:p>
        </w:tc>
        <w:tc>
          <w:tcPr>
            <w:tcW w:w="2698" w:type="dxa"/>
            <w:vAlign w:val="center"/>
          </w:tcPr>
          <w:p w14:paraId="0F15A249" w14:textId="77777777" w:rsidR="00673B3C" w:rsidRPr="00A03AC1" w:rsidRDefault="00673B3C" w:rsidP="00E82161">
            <w:pPr>
              <w:jc w:val="both"/>
              <w:rPr>
                <w:rFonts w:ascii="Bookman Old Style" w:hAnsi="Bookman Old Style"/>
                <w:sz w:val="16"/>
                <w:szCs w:val="16"/>
                <w:lang w:val="pt-PT"/>
              </w:rPr>
            </w:pPr>
            <w:r w:rsidRPr="00A03AC1">
              <w:rPr>
                <w:rFonts w:ascii="Bookman Old Style" w:hAnsi="Bookman Old Style"/>
                <w:sz w:val="16"/>
                <w:szCs w:val="16"/>
                <w:lang w:val="pt-PT"/>
              </w:rPr>
              <w:t>Existencia de patrimonio arqueológico, arquitectónico, …)</w:t>
            </w:r>
          </w:p>
        </w:tc>
        <w:tc>
          <w:tcPr>
            <w:tcW w:w="2110" w:type="dxa"/>
            <w:vAlign w:val="center"/>
          </w:tcPr>
          <w:p w14:paraId="4BFF8C15"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No Existencia</w:t>
            </w:r>
          </w:p>
          <w:p w14:paraId="25ADD8F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Existencia sin catalogar</w:t>
            </w:r>
          </w:p>
          <w:p w14:paraId="196A808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Existencia catalogada</w:t>
            </w:r>
          </w:p>
          <w:p w14:paraId="25D1CFB4" w14:textId="77777777" w:rsidR="00673B3C" w:rsidRPr="00A03AC1" w:rsidRDefault="00673B3C" w:rsidP="00E82161">
            <w:pPr>
              <w:jc w:val="center"/>
              <w:rPr>
                <w:rFonts w:ascii="Bookman Old Style" w:hAnsi="Bookman Old Style"/>
                <w:sz w:val="16"/>
                <w:szCs w:val="16"/>
              </w:rPr>
            </w:pPr>
          </w:p>
        </w:tc>
        <w:tc>
          <w:tcPr>
            <w:tcW w:w="1674" w:type="dxa"/>
            <w:vAlign w:val="center"/>
          </w:tcPr>
          <w:p w14:paraId="7D19EE40"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66D6007D"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3ADDA35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4</w:t>
            </w:r>
          </w:p>
        </w:tc>
        <w:tc>
          <w:tcPr>
            <w:tcW w:w="898" w:type="dxa"/>
            <w:vAlign w:val="center"/>
          </w:tcPr>
          <w:p w14:paraId="63CFF19B" w14:textId="77777777" w:rsidR="00673B3C" w:rsidRPr="00A03AC1" w:rsidRDefault="00673B3C" w:rsidP="00E82161">
            <w:pPr>
              <w:jc w:val="center"/>
              <w:rPr>
                <w:rFonts w:ascii="Bookman Old Style" w:hAnsi="Bookman Old Style"/>
                <w:sz w:val="16"/>
                <w:szCs w:val="16"/>
              </w:rPr>
            </w:pPr>
          </w:p>
        </w:tc>
      </w:tr>
      <w:tr w:rsidR="00673B3C" w:rsidRPr="00A03AC1" w14:paraId="36FF6122" w14:textId="77777777" w:rsidTr="00E82161">
        <w:trPr>
          <w:jc w:val="center"/>
        </w:trPr>
        <w:tc>
          <w:tcPr>
            <w:tcW w:w="2116" w:type="dxa"/>
            <w:vAlign w:val="center"/>
          </w:tcPr>
          <w:p w14:paraId="08E60BF9"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Accesibilidad</w:t>
            </w:r>
          </w:p>
        </w:tc>
        <w:tc>
          <w:tcPr>
            <w:tcW w:w="2698" w:type="dxa"/>
            <w:vAlign w:val="center"/>
          </w:tcPr>
          <w:p w14:paraId="7C661151"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Características del acceso</w:t>
            </w:r>
          </w:p>
        </w:tc>
        <w:tc>
          <w:tcPr>
            <w:tcW w:w="2110" w:type="dxa"/>
            <w:vAlign w:val="center"/>
          </w:tcPr>
          <w:p w14:paraId="72B343A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Pavimentado</w:t>
            </w:r>
          </w:p>
          <w:p w14:paraId="6237B8AE"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Pavimento/tierra</w:t>
            </w:r>
          </w:p>
          <w:p w14:paraId="0EB4E905"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Sin construir</w:t>
            </w:r>
          </w:p>
        </w:tc>
        <w:tc>
          <w:tcPr>
            <w:tcW w:w="1674" w:type="dxa"/>
            <w:vAlign w:val="center"/>
          </w:tcPr>
          <w:p w14:paraId="4D5C1751"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60F7689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0E749E2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tc>
        <w:tc>
          <w:tcPr>
            <w:tcW w:w="898" w:type="dxa"/>
            <w:vAlign w:val="center"/>
          </w:tcPr>
          <w:p w14:paraId="2AE53A6E" w14:textId="77777777" w:rsidR="00673B3C" w:rsidRPr="00A03AC1" w:rsidRDefault="00673B3C" w:rsidP="00E82161">
            <w:pPr>
              <w:jc w:val="center"/>
              <w:rPr>
                <w:rFonts w:ascii="Bookman Old Style" w:hAnsi="Bookman Old Style"/>
                <w:sz w:val="16"/>
                <w:szCs w:val="16"/>
              </w:rPr>
            </w:pPr>
          </w:p>
        </w:tc>
      </w:tr>
      <w:tr w:rsidR="00673B3C" w:rsidRPr="00A03AC1" w14:paraId="7394DCC4" w14:textId="77777777" w:rsidTr="00E82161">
        <w:trPr>
          <w:jc w:val="center"/>
        </w:trPr>
        <w:tc>
          <w:tcPr>
            <w:tcW w:w="2116" w:type="dxa"/>
            <w:vAlign w:val="center"/>
          </w:tcPr>
          <w:p w14:paraId="7E3E20A7"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Cercanía a recursos acuíferos</w:t>
            </w:r>
          </w:p>
        </w:tc>
        <w:tc>
          <w:tcPr>
            <w:tcW w:w="2698" w:type="dxa"/>
            <w:vAlign w:val="center"/>
          </w:tcPr>
          <w:p w14:paraId="30779590"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Distancia en línea recta hasta el borde del curso o espejo de agua en época de aguas altas</w:t>
            </w:r>
          </w:p>
        </w:tc>
        <w:tc>
          <w:tcPr>
            <w:tcW w:w="2110" w:type="dxa"/>
            <w:vAlign w:val="center"/>
          </w:tcPr>
          <w:p w14:paraId="76B1888E"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15 m</w:t>
            </w:r>
          </w:p>
          <w:p w14:paraId="13D0A83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15-100 m</w:t>
            </w:r>
          </w:p>
          <w:p w14:paraId="46D2574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101-500 m</w:t>
            </w:r>
          </w:p>
          <w:p w14:paraId="0E6AAD4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&gt;500 m</w:t>
            </w:r>
          </w:p>
        </w:tc>
        <w:tc>
          <w:tcPr>
            <w:tcW w:w="1674" w:type="dxa"/>
            <w:vAlign w:val="center"/>
          </w:tcPr>
          <w:p w14:paraId="2D85A9D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p w14:paraId="7BD1C0B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38DC543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7797094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tc>
        <w:tc>
          <w:tcPr>
            <w:tcW w:w="898" w:type="dxa"/>
            <w:vAlign w:val="center"/>
          </w:tcPr>
          <w:p w14:paraId="784B15EB" w14:textId="77777777" w:rsidR="00673B3C" w:rsidRPr="00A03AC1" w:rsidRDefault="00673B3C" w:rsidP="00E82161">
            <w:pPr>
              <w:jc w:val="center"/>
              <w:rPr>
                <w:rFonts w:ascii="Bookman Old Style" w:hAnsi="Bookman Old Style"/>
                <w:sz w:val="16"/>
                <w:szCs w:val="16"/>
              </w:rPr>
            </w:pPr>
          </w:p>
        </w:tc>
      </w:tr>
      <w:tr w:rsidR="00673B3C" w:rsidRPr="00A03AC1" w14:paraId="413006DB" w14:textId="77777777" w:rsidTr="00E82161">
        <w:trPr>
          <w:jc w:val="center"/>
        </w:trPr>
        <w:tc>
          <w:tcPr>
            <w:tcW w:w="2116" w:type="dxa"/>
            <w:vAlign w:val="center"/>
          </w:tcPr>
          <w:p w14:paraId="30E649E8"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Cobertura vegetal</w:t>
            </w:r>
          </w:p>
        </w:tc>
        <w:tc>
          <w:tcPr>
            <w:tcW w:w="2698" w:type="dxa"/>
            <w:vAlign w:val="center"/>
          </w:tcPr>
          <w:p w14:paraId="0DAE291E"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Cobertura arbórea existente en el entorno</w:t>
            </w:r>
          </w:p>
        </w:tc>
        <w:tc>
          <w:tcPr>
            <w:tcW w:w="2110" w:type="dxa"/>
            <w:vAlign w:val="center"/>
          </w:tcPr>
          <w:p w14:paraId="6D6C239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Densa autóctona</w:t>
            </w:r>
          </w:p>
          <w:p w14:paraId="689E1A77"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Densa repoblada</w:t>
            </w:r>
          </w:p>
          <w:p w14:paraId="146A3381"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Degradada</w:t>
            </w:r>
          </w:p>
          <w:p w14:paraId="4946A16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Sin cobertura</w:t>
            </w:r>
          </w:p>
        </w:tc>
        <w:tc>
          <w:tcPr>
            <w:tcW w:w="1674" w:type="dxa"/>
            <w:vAlign w:val="center"/>
          </w:tcPr>
          <w:p w14:paraId="35AA8F1C"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4</w:t>
            </w:r>
          </w:p>
          <w:p w14:paraId="6B4102D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p w14:paraId="3816812B"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526615B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tc>
        <w:tc>
          <w:tcPr>
            <w:tcW w:w="898" w:type="dxa"/>
            <w:vAlign w:val="center"/>
          </w:tcPr>
          <w:p w14:paraId="315C68DF" w14:textId="77777777" w:rsidR="00673B3C" w:rsidRPr="00A03AC1" w:rsidRDefault="00673B3C" w:rsidP="00E82161">
            <w:pPr>
              <w:jc w:val="center"/>
              <w:rPr>
                <w:rFonts w:ascii="Bookman Old Style" w:hAnsi="Bookman Old Style"/>
                <w:sz w:val="16"/>
                <w:szCs w:val="16"/>
              </w:rPr>
            </w:pPr>
          </w:p>
        </w:tc>
      </w:tr>
      <w:tr w:rsidR="00673B3C" w:rsidRPr="00A03AC1" w14:paraId="3F61095E" w14:textId="77777777" w:rsidTr="00E82161">
        <w:trPr>
          <w:jc w:val="center"/>
        </w:trPr>
        <w:tc>
          <w:tcPr>
            <w:tcW w:w="2116" w:type="dxa"/>
            <w:vAlign w:val="center"/>
          </w:tcPr>
          <w:p w14:paraId="6A83E336"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Servicios, equipamientos e infraestructuras</w:t>
            </w:r>
          </w:p>
        </w:tc>
        <w:tc>
          <w:tcPr>
            <w:tcW w:w="2698" w:type="dxa"/>
            <w:vAlign w:val="center"/>
          </w:tcPr>
          <w:p w14:paraId="60B07EC8"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Disponibilidad existente de Infraestructura y servicios básicos</w:t>
            </w:r>
          </w:p>
        </w:tc>
        <w:tc>
          <w:tcPr>
            <w:tcW w:w="2110" w:type="dxa"/>
            <w:vAlign w:val="center"/>
          </w:tcPr>
          <w:p w14:paraId="6DFCBBA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b/>
                <w:sz w:val="16"/>
                <w:szCs w:val="16"/>
              </w:rPr>
              <w:t xml:space="preserve">Completa </w:t>
            </w:r>
            <w:r w:rsidRPr="00A03AC1">
              <w:rPr>
                <w:rFonts w:ascii="Bookman Old Style" w:hAnsi="Bookman Old Style"/>
                <w:sz w:val="16"/>
                <w:szCs w:val="16"/>
              </w:rPr>
              <w:t>(4 servicios)</w:t>
            </w:r>
          </w:p>
          <w:p w14:paraId="13B73528"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b/>
                <w:sz w:val="16"/>
                <w:szCs w:val="16"/>
              </w:rPr>
              <w:t>Incompleta</w:t>
            </w:r>
            <w:r w:rsidRPr="00A03AC1">
              <w:rPr>
                <w:rFonts w:ascii="Bookman Old Style" w:hAnsi="Bookman Old Style"/>
                <w:sz w:val="16"/>
                <w:szCs w:val="16"/>
              </w:rPr>
              <w:t xml:space="preserve"> (al menos 2)</w:t>
            </w:r>
          </w:p>
          <w:p w14:paraId="767F0A62" w14:textId="77777777" w:rsidR="00673B3C" w:rsidRPr="00A03AC1" w:rsidRDefault="00673B3C" w:rsidP="00E82161">
            <w:pPr>
              <w:jc w:val="center"/>
              <w:rPr>
                <w:rFonts w:ascii="Bookman Old Style" w:hAnsi="Bookman Old Style"/>
                <w:b/>
                <w:sz w:val="16"/>
                <w:szCs w:val="16"/>
              </w:rPr>
            </w:pPr>
            <w:r w:rsidRPr="00A03AC1">
              <w:rPr>
                <w:rFonts w:ascii="Bookman Old Style" w:hAnsi="Bookman Old Style"/>
                <w:b/>
                <w:sz w:val="16"/>
                <w:szCs w:val="16"/>
              </w:rPr>
              <w:t>Inexistente</w:t>
            </w:r>
          </w:p>
        </w:tc>
        <w:tc>
          <w:tcPr>
            <w:tcW w:w="1674" w:type="dxa"/>
            <w:vAlign w:val="center"/>
          </w:tcPr>
          <w:p w14:paraId="02BE3D0E"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5738E17B"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p w14:paraId="3C2F09A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4</w:t>
            </w:r>
          </w:p>
        </w:tc>
        <w:tc>
          <w:tcPr>
            <w:tcW w:w="898" w:type="dxa"/>
            <w:vAlign w:val="center"/>
          </w:tcPr>
          <w:p w14:paraId="7391E73D" w14:textId="77777777" w:rsidR="00673B3C" w:rsidRPr="00A03AC1" w:rsidRDefault="00673B3C" w:rsidP="00E82161">
            <w:pPr>
              <w:jc w:val="center"/>
              <w:rPr>
                <w:rFonts w:ascii="Bookman Old Style" w:hAnsi="Bookman Old Style"/>
                <w:sz w:val="16"/>
                <w:szCs w:val="16"/>
              </w:rPr>
            </w:pPr>
          </w:p>
        </w:tc>
      </w:tr>
      <w:tr w:rsidR="00673B3C" w:rsidRPr="00A03AC1" w14:paraId="4B25CAD6" w14:textId="77777777" w:rsidTr="00E82161">
        <w:trPr>
          <w:jc w:val="center"/>
        </w:trPr>
        <w:tc>
          <w:tcPr>
            <w:tcW w:w="2116" w:type="dxa"/>
            <w:vAlign w:val="center"/>
          </w:tcPr>
          <w:p w14:paraId="08B13EE2"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Probabilidad de riesgos naturales catastróficos (geológicos, inundaciones,…)</w:t>
            </w:r>
          </w:p>
        </w:tc>
        <w:tc>
          <w:tcPr>
            <w:tcW w:w="2698" w:type="dxa"/>
            <w:vAlign w:val="center"/>
          </w:tcPr>
          <w:p w14:paraId="12C60E84"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Riesgos catastróficos en un radio de 50 m alrededor del emplazamiento</w:t>
            </w:r>
          </w:p>
        </w:tc>
        <w:tc>
          <w:tcPr>
            <w:tcW w:w="2110" w:type="dxa"/>
            <w:vAlign w:val="center"/>
          </w:tcPr>
          <w:p w14:paraId="53278A1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Sin riesgo</w:t>
            </w:r>
          </w:p>
          <w:p w14:paraId="2EE9474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Baja probabilidad</w:t>
            </w:r>
          </w:p>
          <w:p w14:paraId="466168F5"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Media probabilidad</w:t>
            </w:r>
          </w:p>
          <w:p w14:paraId="22044EE1"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Alta probabilidad</w:t>
            </w:r>
          </w:p>
        </w:tc>
        <w:tc>
          <w:tcPr>
            <w:tcW w:w="1674" w:type="dxa"/>
            <w:vAlign w:val="center"/>
          </w:tcPr>
          <w:p w14:paraId="1A52D958"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7768C30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090E0CDB"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5</w:t>
            </w:r>
          </w:p>
          <w:p w14:paraId="7B0FDB0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10</w:t>
            </w:r>
          </w:p>
        </w:tc>
        <w:tc>
          <w:tcPr>
            <w:tcW w:w="898" w:type="dxa"/>
            <w:vAlign w:val="center"/>
          </w:tcPr>
          <w:p w14:paraId="2A52F24A" w14:textId="77777777" w:rsidR="00673B3C" w:rsidRPr="00A03AC1" w:rsidRDefault="00673B3C" w:rsidP="00E82161">
            <w:pPr>
              <w:jc w:val="center"/>
              <w:rPr>
                <w:rFonts w:ascii="Bookman Old Style" w:hAnsi="Bookman Old Style"/>
                <w:sz w:val="16"/>
                <w:szCs w:val="16"/>
              </w:rPr>
            </w:pPr>
          </w:p>
        </w:tc>
      </w:tr>
      <w:tr w:rsidR="00673B3C" w:rsidRPr="00A03AC1" w14:paraId="18139E3B" w14:textId="77777777" w:rsidTr="00E82161">
        <w:trPr>
          <w:jc w:val="center"/>
        </w:trPr>
        <w:tc>
          <w:tcPr>
            <w:tcW w:w="8598" w:type="dxa"/>
            <w:gridSpan w:val="4"/>
            <w:vAlign w:val="center"/>
          </w:tcPr>
          <w:p w14:paraId="03E3584D" w14:textId="77777777" w:rsidR="00673B3C" w:rsidRPr="00A03AC1" w:rsidRDefault="00673B3C" w:rsidP="00E82161">
            <w:pPr>
              <w:jc w:val="center"/>
              <w:rPr>
                <w:rFonts w:ascii="Bookman Old Style" w:hAnsi="Bookman Old Style"/>
                <w:b/>
                <w:sz w:val="16"/>
                <w:szCs w:val="16"/>
              </w:rPr>
            </w:pPr>
            <w:r w:rsidRPr="00A03AC1">
              <w:rPr>
                <w:rFonts w:ascii="Bookman Old Style" w:hAnsi="Bookman Old Style"/>
                <w:b/>
                <w:sz w:val="16"/>
                <w:szCs w:val="16"/>
              </w:rPr>
              <w:t>TOTAL</w:t>
            </w:r>
          </w:p>
        </w:tc>
        <w:tc>
          <w:tcPr>
            <w:tcW w:w="898" w:type="dxa"/>
            <w:vAlign w:val="center"/>
          </w:tcPr>
          <w:p w14:paraId="43BF2C4F" w14:textId="77777777" w:rsidR="00673B3C" w:rsidRPr="00A03AC1" w:rsidRDefault="00673B3C" w:rsidP="00E82161">
            <w:pPr>
              <w:jc w:val="center"/>
              <w:rPr>
                <w:rFonts w:ascii="Bookman Old Style" w:hAnsi="Bookman Old Style"/>
                <w:b/>
                <w:sz w:val="16"/>
                <w:szCs w:val="16"/>
              </w:rPr>
            </w:pPr>
          </w:p>
        </w:tc>
      </w:tr>
    </w:tbl>
    <w:p w14:paraId="43A9F482" w14:textId="77777777" w:rsidR="00673B3C" w:rsidRPr="00A03AC1" w:rsidRDefault="00673B3C" w:rsidP="00673B3C">
      <w:pPr>
        <w:jc w:val="both"/>
        <w:rPr>
          <w:rFonts w:ascii="Bookman Old Style" w:hAnsi="Bookman Old Style"/>
          <w:b/>
          <w:sz w:val="18"/>
          <w:szCs w:val="18"/>
        </w:rPr>
      </w:pPr>
    </w:p>
    <w:p w14:paraId="6A15E61B" w14:textId="77777777" w:rsidR="00673B3C" w:rsidRPr="00A03AC1" w:rsidRDefault="00673B3C" w:rsidP="00673B3C">
      <w:pPr>
        <w:jc w:val="both"/>
        <w:rPr>
          <w:rFonts w:ascii="Bookman Old Style" w:hAnsi="Bookman Old Style"/>
          <w:b/>
          <w:sz w:val="18"/>
          <w:szCs w:val="18"/>
        </w:rPr>
      </w:pPr>
    </w:p>
    <w:p w14:paraId="65299391" w14:textId="77777777" w:rsidR="00673B3C" w:rsidRPr="00B72501" w:rsidRDefault="00673B3C" w:rsidP="00673B3C">
      <w:pPr>
        <w:jc w:val="both"/>
        <w:rPr>
          <w:rFonts w:ascii="Bookman Old Style" w:hAnsi="Bookman Old Style"/>
          <w:sz w:val="22"/>
          <w:szCs w:val="22"/>
        </w:rPr>
      </w:pPr>
      <w:r w:rsidRPr="00B72501">
        <w:rPr>
          <w:rFonts w:ascii="Bookman Old Style" w:hAnsi="Bookman Old Style"/>
          <w:b/>
          <w:sz w:val="22"/>
          <w:szCs w:val="22"/>
        </w:rPr>
        <w:t>Servicios Básicos:</w:t>
      </w:r>
      <w:r w:rsidRPr="00B72501">
        <w:rPr>
          <w:rFonts w:ascii="Bookman Old Style" w:hAnsi="Bookman Old Style"/>
          <w:sz w:val="22"/>
          <w:szCs w:val="22"/>
        </w:rPr>
        <w:t xml:space="preserve"> Abastecimiento de agua, saneamiento, alumbrado público, recogida y transporte de basura, telecomunicaciones y accesibilidad.</w:t>
      </w:r>
    </w:p>
    <w:p w14:paraId="070F01E3" w14:textId="77777777" w:rsidR="00673B3C" w:rsidRPr="00B72501" w:rsidRDefault="00673B3C" w:rsidP="00673B3C">
      <w:pPr>
        <w:jc w:val="both"/>
        <w:rPr>
          <w:rFonts w:ascii="Bookman Old Style" w:hAnsi="Bookman Old Style"/>
          <w:sz w:val="22"/>
          <w:szCs w:val="22"/>
        </w:rPr>
      </w:pPr>
      <w:r w:rsidRPr="00B72501">
        <w:rPr>
          <w:rFonts w:ascii="Bookman Old Style" w:hAnsi="Bookman Old Style"/>
          <w:b/>
          <w:sz w:val="22"/>
          <w:szCs w:val="22"/>
        </w:rPr>
        <w:t>Riesgos catastróficos</w:t>
      </w:r>
      <w:r w:rsidRPr="00B72501">
        <w:rPr>
          <w:rFonts w:ascii="Bookman Old Style" w:hAnsi="Bookman Old Style"/>
          <w:sz w:val="22"/>
          <w:szCs w:val="22"/>
        </w:rPr>
        <w:t xml:space="preserve">: terremotos, huracanes, tornados, tsunamis, volcanes, inundaciones, incendios, olas de frío, olas de calor, vientos y nevadas. </w:t>
      </w:r>
      <w:r w:rsidRPr="00B72501">
        <w:rPr>
          <w:rFonts w:ascii="Bookman Old Style" w:hAnsi="Bookman Old Style"/>
          <w:sz w:val="22"/>
          <w:szCs w:val="22"/>
          <w:u w:val="single"/>
        </w:rPr>
        <w:t>Se analizará:</w:t>
      </w:r>
      <w:r w:rsidRPr="00B72501">
        <w:rPr>
          <w:rFonts w:ascii="Bookman Old Style" w:hAnsi="Bookman Old Style"/>
          <w:sz w:val="22"/>
          <w:szCs w:val="22"/>
        </w:rPr>
        <w:t xml:space="preserve"> susceptibilidad o propensión, amenaza o probabilidad en un tiempo dado (periodicidad histórica), nivel de daños, vidas afectadas y pérdidas económicas.</w:t>
      </w:r>
    </w:p>
    <w:p w14:paraId="65C81DA1" w14:textId="77777777" w:rsidR="00673B3C" w:rsidRPr="00B72501" w:rsidRDefault="00673B3C" w:rsidP="00673B3C">
      <w:pPr>
        <w:jc w:val="both"/>
        <w:rPr>
          <w:rFonts w:ascii="Bookman Old Style" w:hAnsi="Bookman Old Style"/>
          <w:sz w:val="22"/>
          <w:szCs w:val="22"/>
        </w:rPr>
      </w:pPr>
    </w:p>
    <w:p w14:paraId="4925A438" w14:textId="77777777" w:rsidR="00673B3C" w:rsidRPr="00B72501" w:rsidRDefault="00673B3C" w:rsidP="00673B3C">
      <w:pPr>
        <w:jc w:val="both"/>
        <w:rPr>
          <w:rFonts w:ascii="Bookman Old Style" w:hAnsi="Bookman Old Style"/>
          <w:sz w:val="22"/>
          <w:szCs w:val="22"/>
        </w:rPr>
      </w:pPr>
    </w:p>
    <w:p w14:paraId="4419E66A" w14:textId="77777777" w:rsidR="00673B3C" w:rsidRPr="00B72501" w:rsidRDefault="00673B3C" w:rsidP="00673B3C">
      <w:pPr>
        <w:jc w:val="both"/>
        <w:rPr>
          <w:rFonts w:ascii="Bookman Old Style" w:hAnsi="Bookman Old Style"/>
          <w:sz w:val="22"/>
          <w:szCs w:val="22"/>
        </w:rPr>
      </w:pPr>
      <w:r w:rsidRPr="00B72501">
        <w:rPr>
          <w:rFonts w:ascii="Bookman Old Style" w:hAnsi="Bookman Old Style"/>
          <w:sz w:val="22"/>
          <w:szCs w:val="22"/>
        </w:rPr>
        <w:t>NOTA: Cubrir sólo aquellas casillas pertinentes para la actividad que se evalúe. En caso de no corresponder, se pondrá cero</w:t>
      </w:r>
    </w:p>
    <w:p w14:paraId="30A943D4" w14:textId="77777777" w:rsidR="00673B3C" w:rsidRPr="00A03AC1" w:rsidRDefault="00673B3C" w:rsidP="00673B3C">
      <w:pPr>
        <w:jc w:val="both"/>
        <w:rPr>
          <w:rFonts w:ascii="Bookman Old Style" w:hAnsi="Bookman Old Style"/>
          <w:sz w:val="16"/>
          <w:szCs w:val="16"/>
        </w:rPr>
      </w:pPr>
      <w:r w:rsidRPr="00A03AC1">
        <w:rPr>
          <w:rFonts w:ascii="Bookman Old Style" w:hAnsi="Bookman Old Style"/>
          <w:sz w:val="16"/>
          <w:szCs w:val="16"/>
        </w:rPr>
        <w:br w:type="page"/>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490"/>
        <w:gridCol w:w="1151"/>
        <w:gridCol w:w="2806"/>
        <w:gridCol w:w="1022"/>
        <w:gridCol w:w="847"/>
      </w:tblGrid>
      <w:tr w:rsidR="00673B3C" w:rsidRPr="00A03AC1" w14:paraId="421CA544" w14:textId="77777777" w:rsidTr="00E82161">
        <w:trPr>
          <w:jc w:val="center"/>
        </w:trPr>
        <w:tc>
          <w:tcPr>
            <w:tcW w:w="10387" w:type="dxa"/>
            <w:gridSpan w:val="6"/>
            <w:vAlign w:val="center"/>
          </w:tcPr>
          <w:p w14:paraId="689BF541" w14:textId="77777777" w:rsidR="00673B3C" w:rsidRPr="00A03AC1" w:rsidRDefault="00673B3C" w:rsidP="00E82161">
            <w:pPr>
              <w:jc w:val="center"/>
              <w:rPr>
                <w:rFonts w:ascii="Bookman Old Style" w:hAnsi="Bookman Old Style"/>
                <w:sz w:val="28"/>
                <w:szCs w:val="28"/>
              </w:rPr>
            </w:pPr>
            <w:r w:rsidRPr="00A03AC1">
              <w:rPr>
                <w:rFonts w:ascii="Bookman Old Style" w:hAnsi="Bookman Old Style"/>
                <w:sz w:val="28"/>
                <w:szCs w:val="28"/>
              </w:rPr>
              <w:lastRenderedPageBreak/>
              <w:br w:type="page"/>
            </w:r>
            <w:proofErr w:type="spellStart"/>
            <w:r w:rsidRPr="00A03AC1">
              <w:rPr>
                <w:rFonts w:ascii="Bookman Old Style" w:hAnsi="Bookman Old Style"/>
                <w:sz w:val="28"/>
                <w:szCs w:val="28"/>
              </w:rPr>
              <w:t>MÁGNITUD</w:t>
            </w:r>
            <w:proofErr w:type="spellEnd"/>
            <w:r w:rsidRPr="00A03AC1">
              <w:rPr>
                <w:rFonts w:ascii="Bookman Old Style" w:hAnsi="Bookman Old Style"/>
                <w:sz w:val="28"/>
                <w:szCs w:val="28"/>
              </w:rPr>
              <w:t xml:space="preserve"> DE IMPACTO DEL PROYECTO (</w:t>
            </w:r>
            <w:proofErr w:type="spellStart"/>
            <w:r w:rsidRPr="00A03AC1">
              <w:rPr>
                <w:rFonts w:ascii="Bookman Old Style" w:hAnsi="Bookman Old Style"/>
                <w:sz w:val="28"/>
                <w:szCs w:val="28"/>
              </w:rPr>
              <w:t>M.I.P</w:t>
            </w:r>
            <w:proofErr w:type="spellEnd"/>
            <w:r w:rsidRPr="00A03AC1">
              <w:rPr>
                <w:rFonts w:ascii="Bookman Old Style" w:hAnsi="Bookman Old Style"/>
                <w:sz w:val="28"/>
                <w:szCs w:val="28"/>
              </w:rPr>
              <w:t>.)</w:t>
            </w:r>
          </w:p>
        </w:tc>
      </w:tr>
      <w:tr w:rsidR="00673B3C" w:rsidRPr="00A03AC1" w14:paraId="379C85FD" w14:textId="77777777" w:rsidTr="00E82161">
        <w:trPr>
          <w:jc w:val="center"/>
        </w:trPr>
        <w:tc>
          <w:tcPr>
            <w:tcW w:w="2093" w:type="dxa"/>
            <w:vAlign w:val="center"/>
          </w:tcPr>
          <w:p w14:paraId="5FFCF5B2" w14:textId="77777777" w:rsidR="00673B3C" w:rsidRPr="00A03AC1" w:rsidRDefault="00673B3C" w:rsidP="00E82161">
            <w:pPr>
              <w:jc w:val="center"/>
              <w:rPr>
                <w:rFonts w:ascii="Bookman Old Style" w:hAnsi="Bookman Old Style"/>
                <w:b/>
              </w:rPr>
            </w:pPr>
            <w:r w:rsidRPr="00A03AC1">
              <w:rPr>
                <w:rFonts w:ascii="Bookman Old Style" w:hAnsi="Bookman Old Style"/>
                <w:b/>
              </w:rPr>
              <w:t>Parámetro</w:t>
            </w:r>
          </w:p>
        </w:tc>
        <w:tc>
          <w:tcPr>
            <w:tcW w:w="3569" w:type="dxa"/>
            <w:gridSpan w:val="2"/>
            <w:vAlign w:val="center"/>
          </w:tcPr>
          <w:p w14:paraId="066A9F42" w14:textId="77777777" w:rsidR="00673B3C" w:rsidRPr="00A03AC1" w:rsidRDefault="00673B3C" w:rsidP="00E82161">
            <w:pPr>
              <w:jc w:val="center"/>
              <w:rPr>
                <w:rFonts w:ascii="Bookman Old Style" w:hAnsi="Bookman Old Style"/>
                <w:b/>
              </w:rPr>
            </w:pPr>
            <w:r w:rsidRPr="00A03AC1">
              <w:rPr>
                <w:rFonts w:ascii="Bookman Old Style" w:hAnsi="Bookman Old Style"/>
                <w:b/>
              </w:rPr>
              <w:t>Observaciones</w:t>
            </w:r>
          </w:p>
        </w:tc>
        <w:tc>
          <w:tcPr>
            <w:tcW w:w="2852" w:type="dxa"/>
            <w:vAlign w:val="center"/>
          </w:tcPr>
          <w:p w14:paraId="436C688A" w14:textId="77777777" w:rsidR="00673B3C" w:rsidRPr="00A03AC1" w:rsidRDefault="00673B3C" w:rsidP="00E82161">
            <w:pPr>
              <w:jc w:val="center"/>
              <w:rPr>
                <w:rFonts w:ascii="Bookman Old Style" w:hAnsi="Bookman Old Style"/>
                <w:b/>
              </w:rPr>
            </w:pPr>
            <w:r w:rsidRPr="00A03AC1">
              <w:rPr>
                <w:rFonts w:ascii="Bookman Old Style" w:hAnsi="Bookman Old Style"/>
                <w:b/>
              </w:rPr>
              <w:t>Nivel</w:t>
            </w:r>
          </w:p>
        </w:tc>
        <w:tc>
          <w:tcPr>
            <w:tcW w:w="1024" w:type="dxa"/>
            <w:vAlign w:val="center"/>
          </w:tcPr>
          <w:p w14:paraId="30F34D80" w14:textId="77777777" w:rsidR="00673B3C" w:rsidRPr="00A03AC1" w:rsidRDefault="00673B3C" w:rsidP="00E82161">
            <w:pPr>
              <w:jc w:val="center"/>
              <w:rPr>
                <w:rFonts w:ascii="Bookman Old Style" w:hAnsi="Bookman Old Style"/>
                <w:b/>
              </w:rPr>
            </w:pPr>
            <w:r w:rsidRPr="00A03AC1">
              <w:rPr>
                <w:rFonts w:ascii="Bookman Old Style" w:hAnsi="Bookman Old Style"/>
                <w:b/>
              </w:rPr>
              <w:t>Puntos</w:t>
            </w:r>
          </w:p>
        </w:tc>
        <w:tc>
          <w:tcPr>
            <w:tcW w:w="849" w:type="dxa"/>
            <w:vAlign w:val="center"/>
          </w:tcPr>
          <w:p w14:paraId="00F0F967" w14:textId="77777777" w:rsidR="00673B3C" w:rsidRPr="00A03AC1" w:rsidRDefault="00673B3C" w:rsidP="00E82161">
            <w:pPr>
              <w:jc w:val="center"/>
              <w:rPr>
                <w:rFonts w:ascii="Bookman Old Style" w:hAnsi="Bookman Old Style"/>
                <w:b/>
              </w:rPr>
            </w:pPr>
            <w:r w:rsidRPr="00A03AC1">
              <w:rPr>
                <w:rFonts w:ascii="Bookman Old Style" w:hAnsi="Bookman Old Style"/>
                <w:b/>
              </w:rPr>
              <w:t>Total</w:t>
            </w:r>
          </w:p>
        </w:tc>
      </w:tr>
      <w:tr w:rsidR="00673B3C" w:rsidRPr="00A03AC1" w14:paraId="49DE3EE4" w14:textId="77777777" w:rsidTr="00E82161">
        <w:trPr>
          <w:jc w:val="center"/>
        </w:trPr>
        <w:tc>
          <w:tcPr>
            <w:tcW w:w="2093" w:type="dxa"/>
            <w:vAlign w:val="center"/>
          </w:tcPr>
          <w:p w14:paraId="0ACCFCC7"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Grado de alteración presunta según el tipo de actividad</w:t>
            </w:r>
          </w:p>
        </w:tc>
        <w:tc>
          <w:tcPr>
            <w:tcW w:w="3569" w:type="dxa"/>
            <w:gridSpan w:val="2"/>
            <w:vAlign w:val="center"/>
          </w:tcPr>
          <w:p w14:paraId="750A1044"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Apreciable a simple vista</w:t>
            </w:r>
          </w:p>
        </w:tc>
        <w:tc>
          <w:tcPr>
            <w:tcW w:w="2852" w:type="dxa"/>
            <w:vAlign w:val="center"/>
          </w:tcPr>
          <w:p w14:paraId="1E1F06D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Alto</w:t>
            </w:r>
          </w:p>
          <w:p w14:paraId="2755ABE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Medio</w:t>
            </w:r>
          </w:p>
          <w:p w14:paraId="1CAFF82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Bajo</w:t>
            </w:r>
          </w:p>
          <w:p w14:paraId="25CF13E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Sin impacto</w:t>
            </w:r>
          </w:p>
        </w:tc>
        <w:tc>
          <w:tcPr>
            <w:tcW w:w="1024" w:type="dxa"/>
            <w:vAlign w:val="center"/>
          </w:tcPr>
          <w:p w14:paraId="143C7AA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10</w:t>
            </w:r>
          </w:p>
          <w:p w14:paraId="6F3A8021"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5</w:t>
            </w:r>
          </w:p>
          <w:p w14:paraId="325270EB"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1FC2B5D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tc>
        <w:tc>
          <w:tcPr>
            <w:tcW w:w="849" w:type="dxa"/>
            <w:vAlign w:val="center"/>
          </w:tcPr>
          <w:p w14:paraId="0BC619F3" w14:textId="77777777" w:rsidR="00673B3C" w:rsidRPr="00A03AC1" w:rsidRDefault="00673B3C" w:rsidP="00E82161">
            <w:pPr>
              <w:jc w:val="center"/>
              <w:rPr>
                <w:rFonts w:ascii="Bookman Old Style" w:hAnsi="Bookman Old Style"/>
                <w:b/>
                <w:sz w:val="16"/>
                <w:szCs w:val="16"/>
              </w:rPr>
            </w:pPr>
          </w:p>
        </w:tc>
      </w:tr>
      <w:tr w:rsidR="00673B3C" w:rsidRPr="00A03AC1" w14:paraId="21C6558A" w14:textId="77777777" w:rsidTr="00E82161">
        <w:trPr>
          <w:jc w:val="center"/>
        </w:trPr>
        <w:tc>
          <w:tcPr>
            <w:tcW w:w="2093" w:type="dxa"/>
            <w:vMerge w:val="restart"/>
            <w:vAlign w:val="center"/>
          </w:tcPr>
          <w:p w14:paraId="6E1F92D5"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Área de influencia</w:t>
            </w:r>
          </w:p>
        </w:tc>
        <w:tc>
          <w:tcPr>
            <w:tcW w:w="2535" w:type="dxa"/>
            <w:vMerge w:val="restart"/>
            <w:vAlign w:val="center"/>
          </w:tcPr>
          <w:p w14:paraId="4C50E5B2"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 xml:space="preserve">Área del entorno del proyecto que pudiera ser afectada por acciones </w:t>
            </w:r>
            <w:proofErr w:type="gramStart"/>
            <w:r w:rsidRPr="00A03AC1">
              <w:rPr>
                <w:rFonts w:ascii="Bookman Old Style" w:hAnsi="Bookman Old Style"/>
                <w:sz w:val="16"/>
                <w:szCs w:val="16"/>
              </w:rPr>
              <w:t>del mismo</w:t>
            </w:r>
            <w:proofErr w:type="gramEnd"/>
          </w:p>
        </w:tc>
        <w:tc>
          <w:tcPr>
            <w:tcW w:w="1034" w:type="dxa"/>
            <w:shd w:val="clear" w:color="auto" w:fill="auto"/>
            <w:vAlign w:val="center"/>
          </w:tcPr>
          <w:p w14:paraId="5688C24B"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Permanente</w:t>
            </w:r>
          </w:p>
        </w:tc>
        <w:tc>
          <w:tcPr>
            <w:tcW w:w="2852" w:type="dxa"/>
            <w:vAlign w:val="center"/>
          </w:tcPr>
          <w:p w14:paraId="57928EE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Sin afectación </w:t>
            </w:r>
          </w:p>
          <w:p w14:paraId="2C816E6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10 m</w:t>
            </w:r>
          </w:p>
          <w:p w14:paraId="7C75B651"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Entre 10 y </w:t>
            </w:r>
            <w:proofErr w:type="spellStart"/>
            <w:r w:rsidRPr="00A03AC1">
              <w:rPr>
                <w:rFonts w:ascii="Bookman Old Style" w:hAnsi="Bookman Old Style"/>
                <w:sz w:val="16"/>
                <w:szCs w:val="16"/>
              </w:rPr>
              <w:t>100m</w:t>
            </w:r>
            <w:proofErr w:type="spellEnd"/>
          </w:p>
          <w:p w14:paraId="4AE02B2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&gt; 100 m.</w:t>
            </w:r>
          </w:p>
        </w:tc>
        <w:tc>
          <w:tcPr>
            <w:tcW w:w="1024" w:type="dxa"/>
            <w:vAlign w:val="center"/>
          </w:tcPr>
          <w:p w14:paraId="14E4360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11F9B9F5"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345FB8CE"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574197A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tc>
        <w:tc>
          <w:tcPr>
            <w:tcW w:w="849" w:type="dxa"/>
            <w:vAlign w:val="center"/>
          </w:tcPr>
          <w:p w14:paraId="0A63627F" w14:textId="77777777" w:rsidR="00673B3C" w:rsidRPr="00A03AC1" w:rsidRDefault="00673B3C" w:rsidP="00E82161">
            <w:pPr>
              <w:jc w:val="center"/>
              <w:rPr>
                <w:rFonts w:ascii="Bookman Old Style" w:hAnsi="Bookman Old Style"/>
                <w:b/>
                <w:sz w:val="16"/>
                <w:szCs w:val="16"/>
              </w:rPr>
            </w:pPr>
          </w:p>
        </w:tc>
      </w:tr>
      <w:tr w:rsidR="00673B3C" w:rsidRPr="00A03AC1" w14:paraId="3F85672C" w14:textId="77777777" w:rsidTr="00E82161">
        <w:trPr>
          <w:jc w:val="center"/>
        </w:trPr>
        <w:tc>
          <w:tcPr>
            <w:tcW w:w="2093" w:type="dxa"/>
            <w:vMerge/>
            <w:vAlign w:val="center"/>
          </w:tcPr>
          <w:p w14:paraId="50CC59D6" w14:textId="77777777" w:rsidR="00673B3C" w:rsidRPr="00A03AC1" w:rsidRDefault="00673B3C" w:rsidP="00E82161">
            <w:pPr>
              <w:jc w:val="both"/>
              <w:rPr>
                <w:rFonts w:ascii="Bookman Old Style" w:hAnsi="Bookman Old Style"/>
                <w:sz w:val="16"/>
                <w:szCs w:val="16"/>
              </w:rPr>
            </w:pPr>
          </w:p>
        </w:tc>
        <w:tc>
          <w:tcPr>
            <w:tcW w:w="2535" w:type="dxa"/>
            <w:vMerge/>
            <w:vAlign w:val="center"/>
          </w:tcPr>
          <w:p w14:paraId="4A9F4441" w14:textId="77777777" w:rsidR="00673B3C" w:rsidRPr="00A03AC1" w:rsidRDefault="00673B3C" w:rsidP="00E82161">
            <w:pPr>
              <w:jc w:val="both"/>
              <w:rPr>
                <w:rFonts w:ascii="Bookman Old Style" w:hAnsi="Bookman Old Style"/>
                <w:sz w:val="16"/>
                <w:szCs w:val="16"/>
              </w:rPr>
            </w:pPr>
          </w:p>
        </w:tc>
        <w:tc>
          <w:tcPr>
            <w:tcW w:w="1034" w:type="dxa"/>
            <w:shd w:val="clear" w:color="auto" w:fill="auto"/>
            <w:vAlign w:val="center"/>
          </w:tcPr>
          <w:p w14:paraId="5B0A3F7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Temporal</w:t>
            </w:r>
          </w:p>
        </w:tc>
        <w:tc>
          <w:tcPr>
            <w:tcW w:w="2852" w:type="dxa"/>
            <w:vAlign w:val="center"/>
          </w:tcPr>
          <w:p w14:paraId="33318781"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Sin afectación</w:t>
            </w:r>
          </w:p>
          <w:p w14:paraId="0E28407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10 m</w:t>
            </w:r>
          </w:p>
          <w:p w14:paraId="393D346D"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Entre 10 y </w:t>
            </w:r>
            <w:proofErr w:type="spellStart"/>
            <w:r w:rsidRPr="00A03AC1">
              <w:rPr>
                <w:rFonts w:ascii="Bookman Old Style" w:hAnsi="Bookman Old Style"/>
                <w:sz w:val="16"/>
                <w:szCs w:val="16"/>
              </w:rPr>
              <w:t>100m</w:t>
            </w:r>
            <w:proofErr w:type="spellEnd"/>
          </w:p>
          <w:p w14:paraId="7C10F95C"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&gt; 100 m.</w:t>
            </w:r>
          </w:p>
        </w:tc>
        <w:tc>
          <w:tcPr>
            <w:tcW w:w="1024" w:type="dxa"/>
            <w:vAlign w:val="center"/>
          </w:tcPr>
          <w:p w14:paraId="323B2E5E"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236E8E0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0,5</w:t>
            </w:r>
          </w:p>
          <w:p w14:paraId="634AD5F7"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48FF4C8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1,5</w:t>
            </w:r>
          </w:p>
        </w:tc>
        <w:tc>
          <w:tcPr>
            <w:tcW w:w="849" w:type="dxa"/>
            <w:vAlign w:val="center"/>
          </w:tcPr>
          <w:p w14:paraId="0526E0A9" w14:textId="77777777" w:rsidR="00673B3C" w:rsidRPr="00A03AC1" w:rsidRDefault="00673B3C" w:rsidP="00E82161">
            <w:pPr>
              <w:jc w:val="center"/>
              <w:rPr>
                <w:rFonts w:ascii="Bookman Old Style" w:hAnsi="Bookman Old Style"/>
                <w:b/>
                <w:sz w:val="16"/>
                <w:szCs w:val="16"/>
              </w:rPr>
            </w:pPr>
          </w:p>
        </w:tc>
      </w:tr>
      <w:tr w:rsidR="00673B3C" w:rsidRPr="00A03AC1" w14:paraId="48D46BA0" w14:textId="77777777" w:rsidTr="00E82161">
        <w:trPr>
          <w:jc w:val="center"/>
        </w:trPr>
        <w:tc>
          <w:tcPr>
            <w:tcW w:w="2093" w:type="dxa"/>
            <w:vMerge w:val="restart"/>
            <w:vAlign w:val="center"/>
          </w:tcPr>
          <w:p w14:paraId="7BD3CA2A" w14:textId="77777777" w:rsidR="00673B3C" w:rsidRPr="00A03AC1" w:rsidRDefault="00673B3C" w:rsidP="00E82161">
            <w:pPr>
              <w:jc w:val="both"/>
              <w:rPr>
                <w:rFonts w:ascii="Bookman Old Style" w:hAnsi="Bookman Old Style"/>
                <w:sz w:val="16"/>
                <w:szCs w:val="16"/>
                <w:lang w:val="pt-PT"/>
              </w:rPr>
            </w:pPr>
            <w:r w:rsidRPr="00A03AC1">
              <w:rPr>
                <w:rFonts w:ascii="Bookman Old Style" w:hAnsi="Bookman Old Style"/>
                <w:sz w:val="16"/>
                <w:szCs w:val="16"/>
                <w:lang w:val="pt-PT"/>
              </w:rPr>
              <w:t>Superficie afectada por obras o actividades</w:t>
            </w:r>
          </w:p>
        </w:tc>
        <w:tc>
          <w:tcPr>
            <w:tcW w:w="3569" w:type="dxa"/>
            <w:gridSpan w:val="2"/>
            <w:vAlign w:val="center"/>
          </w:tcPr>
          <w:p w14:paraId="06FF9C88"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Permanentemente</w:t>
            </w:r>
          </w:p>
        </w:tc>
        <w:tc>
          <w:tcPr>
            <w:tcW w:w="2852" w:type="dxa"/>
            <w:vAlign w:val="center"/>
          </w:tcPr>
          <w:p w14:paraId="1724B6D8" w14:textId="77777777" w:rsidR="00673B3C" w:rsidRPr="00A03AC1" w:rsidRDefault="00673B3C" w:rsidP="00E82161">
            <w:pPr>
              <w:jc w:val="center"/>
              <w:rPr>
                <w:rFonts w:ascii="Bookman Old Style" w:hAnsi="Bookman Old Style"/>
                <w:sz w:val="16"/>
                <w:szCs w:val="16"/>
                <w:vertAlign w:val="superscript"/>
              </w:rPr>
            </w:pPr>
            <w:r w:rsidRPr="00A03AC1">
              <w:rPr>
                <w:rFonts w:ascii="Bookman Old Style" w:hAnsi="Bookman Old Style"/>
                <w:sz w:val="16"/>
                <w:szCs w:val="16"/>
              </w:rPr>
              <w:t xml:space="preserve">&lt; 100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2</w:t>
            </w:r>
            <w:proofErr w:type="spellEnd"/>
          </w:p>
          <w:p w14:paraId="7687411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100-500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2</w:t>
            </w:r>
            <w:proofErr w:type="spellEnd"/>
          </w:p>
          <w:p w14:paraId="3DD96AF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501-2.000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2</w:t>
            </w:r>
            <w:proofErr w:type="spellEnd"/>
          </w:p>
          <w:p w14:paraId="58E994EB"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&gt; 2.000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2</w:t>
            </w:r>
            <w:proofErr w:type="spellEnd"/>
          </w:p>
        </w:tc>
        <w:tc>
          <w:tcPr>
            <w:tcW w:w="1024" w:type="dxa"/>
            <w:vAlign w:val="center"/>
          </w:tcPr>
          <w:p w14:paraId="1402D9A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4C63E2A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2EFB39D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76E6119D"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tc>
        <w:tc>
          <w:tcPr>
            <w:tcW w:w="849" w:type="dxa"/>
            <w:vAlign w:val="center"/>
          </w:tcPr>
          <w:p w14:paraId="733EBC8D" w14:textId="77777777" w:rsidR="00673B3C" w:rsidRPr="00A03AC1" w:rsidRDefault="00673B3C" w:rsidP="00E82161">
            <w:pPr>
              <w:jc w:val="center"/>
              <w:rPr>
                <w:rFonts w:ascii="Bookman Old Style" w:hAnsi="Bookman Old Style"/>
                <w:b/>
                <w:sz w:val="16"/>
                <w:szCs w:val="16"/>
              </w:rPr>
            </w:pPr>
          </w:p>
        </w:tc>
      </w:tr>
      <w:tr w:rsidR="00673B3C" w:rsidRPr="00A03AC1" w14:paraId="3BE977D9" w14:textId="77777777" w:rsidTr="00E82161">
        <w:trPr>
          <w:jc w:val="center"/>
        </w:trPr>
        <w:tc>
          <w:tcPr>
            <w:tcW w:w="2093" w:type="dxa"/>
            <w:vMerge/>
            <w:vAlign w:val="center"/>
          </w:tcPr>
          <w:p w14:paraId="1831C373" w14:textId="77777777" w:rsidR="00673B3C" w:rsidRPr="00A03AC1" w:rsidRDefault="00673B3C" w:rsidP="00E82161">
            <w:pPr>
              <w:jc w:val="both"/>
              <w:rPr>
                <w:rFonts w:ascii="Bookman Old Style" w:hAnsi="Bookman Old Style"/>
                <w:sz w:val="16"/>
                <w:szCs w:val="16"/>
              </w:rPr>
            </w:pPr>
          </w:p>
        </w:tc>
        <w:tc>
          <w:tcPr>
            <w:tcW w:w="3569" w:type="dxa"/>
            <w:gridSpan w:val="2"/>
            <w:vAlign w:val="center"/>
          </w:tcPr>
          <w:p w14:paraId="4823E2F3"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Transitoriamente</w:t>
            </w:r>
          </w:p>
        </w:tc>
        <w:tc>
          <w:tcPr>
            <w:tcW w:w="2852" w:type="dxa"/>
            <w:vAlign w:val="center"/>
          </w:tcPr>
          <w:p w14:paraId="23C66BC1"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Sin afectación</w:t>
            </w:r>
          </w:p>
          <w:p w14:paraId="0E209F09" w14:textId="77777777" w:rsidR="00673B3C" w:rsidRPr="00A03AC1" w:rsidRDefault="00673B3C" w:rsidP="00E82161">
            <w:pPr>
              <w:jc w:val="center"/>
              <w:rPr>
                <w:rFonts w:ascii="Bookman Old Style" w:hAnsi="Bookman Old Style"/>
                <w:sz w:val="16"/>
                <w:szCs w:val="16"/>
                <w:vertAlign w:val="superscript"/>
              </w:rPr>
            </w:pPr>
            <w:r w:rsidRPr="00A03AC1">
              <w:rPr>
                <w:rFonts w:ascii="Bookman Old Style" w:hAnsi="Bookman Old Style"/>
                <w:sz w:val="16"/>
                <w:szCs w:val="16"/>
              </w:rPr>
              <w:t xml:space="preserve">&lt; 100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2</w:t>
            </w:r>
            <w:proofErr w:type="spellEnd"/>
          </w:p>
          <w:p w14:paraId="1481E088"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100-500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2</w:t>
            </w:r>
            <w:proofErr w:type="spellEnd"/>
          </w:p>
          <w:p w14:paraId="558F8717"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501-2.000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2</w:t>
            </w:r>
            <w:proofErr w:type="spellEnd"/>
          </w:p>
        </w:tc>
        <w:tc>
          <w:tcPr>
            <w:tcW w:w="1024" w:type="dxa"/>
            <w:vAlign w:val="center"/>
          </w:tcPr>
          <w:p w14:paraId="7E3E5458"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3836AFC0"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0,5</w:t>
            </w:r>
          </w:p>
          <w:p w14:paraId="2501354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3A6617D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1,5</w:t>
            </w:r>
          </w:p>
        </w:tc>
        <w:tc>
          <w:tcPr>
            <w:tcW w:w="849" w:type="dxa"/>
            <w:vAlign w:val="center"/>
          </w:tcPr>
          <w:p w14:paraId="79AEA47E" w14:textId="77777777" w:rsidR="00673B3C" w:rsidRPr="00A03AC1" w:rsidRDefault="00673B3C" w:rsidP="00E82161">
            <w:pPr>
              <w:jc w:val="center"/>
              <w:rPr>
                <w:rFonts w:ascii="Bookman Old Style" w:hAnsi="Bookman Old Style"/>
                <w:b/>
                <w:sz w:val="16"/>
                <w:szCs w:val="16"/>
              </w:rPr>
            </w:pPr>
          </w:p>
        </w:tc>
      </w:tr>
      <w:tr w:rsidR="00673B3C" w:rsidRPr="00A03AC1" w14:paraId="3262B0CB" w14:textId="77777777" w:rsidTr="00E82161">
        <w:trPr>
          <w:jc w:val="center"/>
        </w:trPr>
        <w:tc>
          <w:tcPr>
            <w:tcW w:w="2093" w:type="dxa"/>
            <w:vAlign w:val="center"/>
          </w:tcPr>
          <w:p w14:paraId="06A7A643"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Inversión</w:t>
            </w:r>
          </w:p>
        </w:tc>
        <w:tc>
          <w:tcPr>
            <w:tcW w:w="3569" w:type="dxa"/>
            <w:gridSpan w:val="2"/>
            <w:vAlign w:val="center"/>
          </w:tcPr>
          <w:p w14:paraId="68A2176D" w14:textId="77777777" w:rsidR="00673B3C" w:rsidRPr="00A03AC1" w:rsidRDefault="00673B3C" w:rsidP="00E82161">
            <w:pPr>
              <w:jc w:val="both"/>
              <w:rPr>
                <w:rFonts w:ascii="Bookman Old Style" w:hAnsi="Bookman Old Style"/>
                <w:sz w:val="16"/>
                <w:szCs w:val="16"/>
              </w:rPr>
            </w:pPr>
            <w:proofErr w:type="gramStart"/>
            <w:r w:rsidRPr="00A03AC1">
              <w:rPr>
                <w:rFonts w:ascii="Bookman Old Style" w:hAnsi="Bookman Old Style"/>
                <w:sz w:val="16"/>
                <w:szCs w:val="16"/>
              </w:rPr>
              <w:t>Total</w:t>
            </w:r>
            <w:proofErr w:type="gramEnd"/>
            <w:r w:rsidRPr="00A03AC1">
              <w:rPr>
                <w:rFonts w:ascii="Bookman Old Style" w:hAnsi="Bookman Old Style"/>
                <w:sz w:val="16"/>
                <w:szCs w:val="16"/>
              </w:rPr>
              <w:t xml:space="preserve"> necesario para la ejecución del proyecto desde su inicio hasta su total puesta en funcionamiento</w:t>
            </w:r>
          </w:p>
        </w:tc>
        <w:tc>
          <w:tcPr>
            <w:tcW w:w="2852" w:type="dxa"/>
            <w:vAlign w:val="center"/>
          </w:tcPr>
          <w:p w14:paraId="2D69AE8E"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&lt;50.000</w:t>
            </w:r>
          </w:p>
          <w:p w14:paraId="4A5A3E0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50.000-100.000 €</w:t>
            </w:r>
          </w:p>
          <w:p w14:paraId="030A4E1D"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100.001-500.000€</w:t>
            </w:r>
          </w:p>
          <w:p w14:paraId="3D63718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&gt; 500.000 €</w:t>
            </w:r>
          </w:p>
        </w:tc>
        <w:tc>
          <w:tcPr>
            <w:tcW w:w="1024" w:type="dxa"/>
            <w:vAlign w:val="center"/>
          </w:tcPr>
          <w:p w14:paraId="2B06E3F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42656E9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4850CFEE"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5F45A9F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tc>
        <w:tc>
          <w:tcPr>
            <w:tcW w:w="849" w:type="dxa"/>
            <w:vAlign w:val="center"/>
          </w:tcPr>
          <w:p w14:paraId="0E962DAB" w14:textId="77777777" w:rsidR="00673B3C" w:rsidRPr="00A03AC1" w:rsidRDefault="00673B3C" w:rsidP="00E82161">
            <w:pPr>
              <w:jc w:val="center"/>
              <w:rPr>
                <w:rFonts w:ascii="Bookman Old Style" w:hAnsi="Bookman Old Style"/>
                <w:b/>
                <w:sz w:val="16"/>
                <w:szCs w:val="16"/>
              </w:rPr>
            </w:pPr>
          </w:p>
        </w:tc>
      </w:tr>
      <w:tr w:rsidR="00673B3C" w:rsidRPr="00A03AC1" w14:paraId="3C408D32" w14:textId="77777777" w:rsidTr="00E82161">
        <w:trPr>
          <w:jc w:val="center"/>
        </w:trPr>
        <w:tc>
          <w:tcPr>
            <w:tcW w:w="2093" w:type="dxa"/>
            <w:vAlign w:val="center"/>
          </w:tcPr>
          <w:p w14:paraId="0F253404"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Coste por metro cuadrado</w:t>
            </w:r>
          </w:p>
        </w:tc>
        <w:tc>
          <w:tcPr>
            <w:tcW w:w="3569" w:type="dxa"/>
            <w:gridSpan w:val="2"/>
            <w:vAlign w:val="center"/>
          </w:tcPr>
          <w:p w14:paraId="21492FE2"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Coste del Presupuesto de Ejecución Material por metro cuadrado.</w:t>
            </w:r>
          </w:p>
        </w:tc>
        <w:tc>
          <w:tcPr>
            <w:tcW w:w="2852" w:type="dxa"/>
            <w:vAlign w:val="center"/>
          </w:tcPr>
          <w:p w14:paraId="0FBEADF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&gt; módulo indicativos</w:t>
            </w:r>
          </w:p>
          <w:p w14:paraId="2123E34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módulo indicativos</w:t>
            </w:r>
          </w:p>
        </w:tc>
        <w:tc>
          <w:tcPr>
            <w:tcW w:w="1024" w:type="dxa"/>
            <w:vAlign w:val="center"/>
          </w:tcPr>
          <w:p w14:paraId="78D2BD68"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10</w:t>
            </w:r>
          </w:p>
          <w:p w14:paraId="47B93BD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tc>
        <w:tc>
          <w:tcPr>
            <w:tcW w:w="849" w:type="dxa"/>
            <w:vAlign w:val="center"/>
          </w:tcPr>
          <w:p w14:paraId="283960BA" w14:textId="77777777" w:rsidR="00673B3C" w:rsidRPr="00A03AC1" w:rsidRDefault="00673B3C" w:rsidP="00E82161">
            <w:pPr>
              <w:jc w:val="center"/>
              <w:rPr>
                <w:rFonts w:ascii="Bookman Old Style" w:hAnsi="Bookman Old Style"/>
                <w:sz w:val="16"/>
                <w:szCs w:val="16"/>
              </w:rPr>
            </w:pPr>
          </w:p>
        </w:tc>
      </w:tr>
      <w:tr w:rsidR="00673B3C" w:rsidRPr="00A03AC1" w14:paraId="5FE32AE7" w14:textId="77777777" w:rsidTr="00E82161">
        <w:trPr>
          <w:trHeight w:val="725"/>
          <w:jc w:val="center"/>
        </w:trPr>
        <w:tc>
          <w:tcPr>
            <w:tcW w:w="2093" w:type="dxa"/>
            <w:vMerge w:val="restart"/>
            <w:vAlign w:val="center"/>
          </w:tcPr>
          <w:p w14:paraId="137597E6"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Usuarios. Número de personas que utilizan, habitan y trabajan en el inmueble</w:t>
            </w:r>
          </w:p>
        </w:tc>
        <w:tc>
          <w:tcPr>
            <w:tcW w:w="3569" w:type="dxa"/>
            <w:gridSpan w:val="2"/>
            <w:vAlign w:val="center"/>
          </w:tcPr>
          <w:p w14:paraId="21511924"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Estables</w:t>
            </w:r>
          </w:p>
        </w:tc>
        <w:tc>
          <w:tcPr>
            <w:tcW w:w="2852" w:type="dxa"/>
            <w:vAlign w:val="center"/>
          </w:tcPr>
          <w:p w14:paraId="3F3E319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Entre 1 y 5</w:t>
            </w:r>
          </w:p>
          <w:p w14:paraId="5001AB4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6-10</w:t>
            </w:r>
          </w:p>
          <w:p w14:paraId="6B147D7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11 -  20</w:t>
            </w:r>
          </w:p>
          <w:p w14:paraId="0C1DFA5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&gt; 20</w:t>
            </w:r>
          </w:p>
        </w:tc>
        <w:tc>
          <w:tcPr>
            <w:tcW w:w="1024" w:type="dxa"/>
            <w:vAlign w:val="center"/>
          </w:tcPr>
          <w:p w14:paraId="75190FB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5D7C4627"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039C376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1B05960D"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tc>
        <w:tc>
          <w:tcPr>
            <w:tcW w:w="849" w:type="dxa"/>
            <w:vAlign w:val="center"/>
          </w:tcPr>
          <w:p w14:paraId="405A3655" w14:textId="77777777" w:rsidR="00673B3C" w:rsidRPr="00A03AC1" w:rsidRDefault="00673B3C" w:rsidP="00E82161">
            <w:pPr>
              <w:jc w:val="center"/>
              <w:rPr>
                <w:rFonts w:ascii="Bookman Old Style" w:hAnsi="Bookman Old Style"/>
                <w:sz w:val="16"/>
                <w:szCs w:val="16"/>
              </w:rPr>
            </w:pPr>
          </w:p>
        </w:tc>
      </w:tr>
      <w:tr w:rsidR="00673B3C" w:rsidRPr="00A03AC1" w14:paraId="51D232EF" w14:textId="77777777" w:rsidTr="00E82161">
        <w:trPr>
          <w:trHeight w:val="556"/>
          <w:jc w:val="center"/>
        </w:trPr>
        <w:tc>
          <w:tcPr>
            <w:tcW w:w="2093" w:type="dxa"/>
            <w:vMerge/>
            <w:vAlign w:val="center"/>
          </w:tcPr>
          <w:p w14:paraId="28F1B976" w14:textId="77777777" w:rsidR="00673B3C" w:rsidRPr="00A03AC1" w:rsidRDefault="00673B3C" w:rsidP="00E82161">
            <w:pPr>
              <w:jc w:val="both"/>
              <w:rPr>
                <w:rFonts w:ascii="Bookman Old Style" w:hAnsi="Bookman Old Style"/>
                <w:sz w:val="16"/>
                <w:szCs w:val="16"/>
              </w:rPr>
            </w:pPr>
          </w:p>
        </w:tc>
        <w:tc>
          <w:tcPr>
            <w:tcW w:w="3569" w:type="dxa"/>
            <w:gridSpan w:val="2"/>
            <w:vAlign w:val="center"/>
          </w:tcPr>
          <w:p w14:paraId="5C6499AA"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Ocasionales</w:t>
            </w:r>
          </w:p>
        </w:tc>
        <w:tc>
          <w:tcPr>
            <w:tcW w:w="2852" w:type="dxa"/>
            <w:vAlign w:val="center"/>
          </w:tcPr>
          <w:p w14:paraId="1A67F8A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10</w:t>
            </w:r>
          </w:p>
          <w:p w14:paraId="21BA2B95"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10- 20</w:t>
            </w:r>
          </w:p>
          <w:p w14:paraId="7E26A69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21 - 50</w:t>
            </w:r>
          </w:p>
          <w:p w14:paraId="2BD259FB"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&gt; 50</w:t>
            </w:r>
          </w:p>
        </w:tc>
        <w:tc>
          <w:tcPr>
            <w:tcW w:w="1024" w:type="dxa"/>
            <w:vAlign w:val="center"/>
          </w:tcPr>
          <w:p w14:paraId="3FD2CBB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14DE545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3057840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2870A6E8"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tc>
        <w:tc>
          <w:tcPr>
            <w:tcW w:w="849" w:type="dxa"/>
            <w:vAlign w:val="center"/>
          </w:tcPr>
          <w:p w14:paraId="04BFEC20" w14:textId="77777777" w:rsidR="00673B3C" w:rsidRPr="00A03AC1" w:rsidRDefault="00673B3C" w:rsidP="00E82161">
            <w:pPr>
              <w:jc w:val="center"/>
              <w:rPr>
                <w:rFonts w:ascii="Bookman Old Style" w:hAnsi="Bookman Old Style"/>
                <w:sz w:val="16"/>
                <w:szCs w:val="16"/>
              </w:rPr>
            </w:pPr>
          </w:p>
        </w:tc>
      </w:tr>
      <w:tr w:rsidR="00673B3C" w:rsidRPr="00A03AC1" w14:paraId="65562617" w14:textId="77777777" w:rsidTr="00E82161">
        <w:trPr>
          <w:jc w:val="center"/>
        </w:trPr>
        <w:tc>
          <w:tcPr>
            <w:tcW w:w="2093" w:type="dxa"/>
            <w:vMerge w:val="restart"/>
            <w:vAlign w:val="center"/>
          </w:tcPr>
          <w:p w14:paraId="07F8D438"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Movimiento de vehículos</w:t>
            </w:r>
          </w:p>
        </w:tc>
        <w:tc>
          <w:tcPr>
            <w:tcW w:w="3569" w:type="dxa"/>
            <w:gridSpan w:val="2"/>
            <w:vAlign w:val="center"/>
          </w:tcPr>
          <w:p w14:paraId="6FF21034"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Permanentes. Estacionados o en movimiento dentro y/o en las inmediaciones del establecimiento y relacionados con la actividad</w:t>
            </w:r>
          </w:p>
        </w:tc>
        <w:tc>
          <w:tcPr>
            <w:tcW w:w="2852" w:type="dxa"/>
            <w:vAlign w:val="center"/>
          </w:tcPr>
          <w:p w14:paraId="34648D0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3</w:t>
            </w:r>
          </w:p>
          <w:p w14:paraId="108251C8"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3-5</w:t>
            </w:r>
          </w:p>
          <w:p w14:paraId="7288272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6 - 20</w:t>
            </w:r>
          </w:p>
          <w:p w14:paraId="6C5286D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&gt; 20</w:t>
            </w:r>
          </w:p>
        </w:tc>
        <w:tc>
          <w:tcPr>
            <w:tcW w:w="1024" w:type="dxa"/>
            <w:vAlign w:val="center"/>
          </w:tcPr>
          <w:p w14:paraId="350BBC3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1E3FBF21"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0E941D3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6331CB1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tc>
        <w:tc>
          <w:tcPr>
            <w:tcW w:w="849" w:type="dxa"/>
            <w:vAlign w:val="center"/>
          </w:tcPr>
          <w:p w14:paraId="0848A106" w14:textId="77777777" w:rsidR="00673B3C" w:rsidRPr="00A03AC1" w:rsidRDefault="00673B3C" w:rsidP="00E82161">
            <w:pPr>
              <w:jc w:val="center"/>
              <w:rPr>
                <w:rFonts w:ascii="Bookman Old Style" w:hAnsi="Bookman Old Style"/>
                <w:sz w:val="16"/>
                <w:szCs w:val="16"/>
              </w:rPr>
            </w:pPr>
          </w:p>
        </w:tc>
      </w:tr>
      <w:tr w:rsidR="00673B3C" w:rsidRPr="00A03AC1" w14:paraId="3B85AD02" w14:textId="77777777" w:rsidTr="00E82161">
        <w:trPr>
          <w:jc w:val="center"/>
        </w:trPr>
        <w:tc>
          <w:tcPr>
            <w:tcW w:w="2093" w:type="dxa"/>
            <w:vMerge/>
            <w:vAlign w:val="center"/>
          </w:tcPr>
          <w:p w14:paraId="35002210" w14:textId="77777777" w:rsidR="00673B3C" w:rsidRPr="00A03AC1" w:rsidRDefault="00673B3C" w:rsidP="00E82161">
            <w:pPr>
              <w:jc w:val="both"/>
              <w:rPr>
                <w:rFonts w:ascii="Bookman Old Style" w:hAnsi="Bookman Old Style"/>
                <w:sz w:val="16"/>
                <w:szCs w:val="16"/>
              </w:rPr>
            </w:pPr>
          </w:p>
        </w:tc>
        <w:tc>
          <w:tcPr>
            <w:tcW w:w="3569" w:type="dxa"/>
            <w:gridSpan w:val="2"/>
            <w:vAlign w:val="center"/>
          </w:tcPr>
          <w:p w14:paraId="61279441"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Temporales. Coches, camiones o máquinas durante el periodo de la obra</w:t>
            </w:r>
          </w:p>
        </w:tc>
        <w:tc>
          <w:tcPr>
            <w:tcW w:w="2852" w:type="dxa"/>
            <w:vAlign w:val="center"/>
          </w:tcPr>
          <w:p w14:paraId="466F76A7"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3</w:t>
            </w:r>
          </w:p>
          <w:p w14:paraId="3D27B3DE"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3 - 5</w:t>
            </w:r>
          </w:p>
          <w:p w14:paraId="372C2543"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&gt; 5</w:t>
            </w:r>
          </w:p>
        </w:tc>
        <w:tc>
          <w:tcPr>
            <w:tcW w:w="1024" w:type="dxa"/>
            <w:vAlign w:val="center"/>
          </w:tcPr>
          <w:p w14:paraId="339E5E7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0,5</w:t>
            </w:r>
          </w:p>
          <w:p w14:paraId="5D9B0758"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1F75AE70"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2,5</w:t>
            </w:r>
          </w:p>
        </w:tc>
        <w:tc>
          <w:tcPr>
            <w:tcW w:w="849" w:type="dxa"/>
            <w:vAlign w:val="center"/>
          </w:tcPr>
          <w:p w14:paraId="00B1AEA5" w14:textId="77777777" w:rsidR="00673B3C" w:rsidRPr="00A03AC1" w:rsidRDefault="00673B3C" w:rsidP="00E82161">
            <w:pPr>
              <w:jc w:val="center"/>
              <w:rPr>
                <w:rFonts w:ascii="Bookman Old Style" w:hAnsi="Bookman Old Style"/>
                <w:sz w:val="16"/>
                <w:szCs w:val="16"/>
              </w:rPr>
            </w:pPr>
          </w:p>
        </w:tc>
      </w:tr>
      <w:tr w:rsidR="00673B3C" w:rsidRPr="00A03AC1" w14:paraId="50447146" w14:textId="77777777" w:rsidTr="00E82161">
        <w:trPr>
          <w:jc w:val="center"/>
        </w:trPr>
        <w:tc>
          <w:tcPr>
            <w:tcW w:w="2093" w:type="dxa"/>
            <w:vAlign w:val="center"/>
          </w:tcPr>
          <w:p w14:paraId="124B00FE"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Movimiento de tierras</w:t>
            </w:r>
          </w:p>
        </w:tc>
        <w:tc>
          <w:tcPr>
            <w:tcW w:w="3569" w:type="dxa"/>
            <w:gridSpan w:val="2"/>
            <w:vAlign w:val="center"/>
          </w:tcPr>
          <w:p w14:paraId="6271D85A"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Volumen de suelo “removido” o afectado por las obras</w:t>
            </w:r>
          </w:p>
        </w:tc>
        <w:tc>
          <w:tcPr>
            <w:tcW w:w="2852" w:type="dxa"/>
            <w:vAlign w:val="center"/>
          </w:tcPr>
          <w:p w14:paraId="4485EADB"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&lt; 50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3</w:t>
            </w:r>
            <w:proofErr w:type="spellEnd"/>
          </w:p>
          <w:p w14:paraId="608FBE8E" w14:textId="77777777" w:rsidR="00673B3C" w:rsidRPr="00A03AC1" w:rsidRDefault="00673B3C" w:rsidP="00E82161">
            <w:pPr>
              <w:jc w:val="center"/>
              <w:rPr>
                <w:rFonts w:ascii="Bookman Old Style" w:hAnsi="Bookman Old Style"/>
                <w:sz w:val="16"/>
                <w:szCs w:val="16"/>
                <w:vertAlign w:val="superscript"/>
              </w:rPr>
            </w:pPr>
            <w:r w:rsidRPr="00A03AC1">
              <w:rPr>
                <w:rFonts w:ascii="Bookman Old Style" w:hAnsi="Bookman Old Style"/>
                <w:sz w:val="16"/>
                <w:szCs w:val="16"/>
              </w:rPr>
              <w:t xml:space="preserve">e/ 50 y 100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3</w:t>
            </w:r>
            <w:proofErr w:type="spellEnd"/>
          </w:p>
          <w:p w14:paraId="058E361D" w14:textId="77777777" w:rsidR="00673B3C" w:rsidRPr="00A03AC1" w:rsidRDefault="00673B3C" w:rsidP="00E82161">
            <w:pPr>
              <w:jc w:val="center"/>
              <w:rPr>
                <w:rFonts w:ascii="Bookman Old Style" w:hAnsi="Bookman Old Style"/>
                <w:sz w:val="16"/>
                <w:szCs w:val="16"/>
              </w:rPr>
            </w:pPr>
            <w:proofErr w:type="spellStart"/>
            <w:r w:rsidRPr="00A03AC1">
              <w:rPr>
                <w:rFonts w:ascii="Bookman Old Style" w:hAnsi="Bookman Old Style"/>
                <w:sz w:val="16"/>
                <w:szCs w:val="16"/>
                <w:vertAlign w:val="superscript"/>
              </w:rPr>
              <w:t>e</w:t>
            </w:r>
            <w:proofErr w:type="spellEnd"/>
            <w:r w:rsidRPr="00A03AC1">
              <w:rPr>
                <w:rFonts w:ascii="Bookman Old Style" w:hAnsi="Bookman Old Style"/>
                <w:sz w:val="16"/>
                <w:szCs w:val="16"/>
                <w:vertAlign w:val="superscript"/>
              </w:rPr>
              <w:t xml:space="preserve">/ </w:t>
            </w:r>
            <w:r w:rsidRPr="00A03AC1">
              <w:rPr>
                <w:rFonts w:ascii="Bookman Old Style" w:hAnsi="Bookman Old Style"/>
                <w:sz w:val="16"/>
                <w:szCs w:val="16"/>
              </w:rPr>
              <w:t xml:space="preserve">101 y 250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3</w:t>
            </w:r>
            <w:proofErr w:type="spellEnd"/>
          </w:p>
          <w:p w14:paraId="3BBEB8EC"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&gt; 250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3</w:t>
            </w:r>
            <w:proofErr w:type="spellEnd"/>
          </w:p>
        </w:tc>
        <w:tc>
          <w:tcPr>
            <w:tcW w:w="1024" w:type="dxa"/>
            <w:vAlign w:val="center"/>
          </w:tcPr>
          <w:p w14:paraId="1EC90D07"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22059079"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4A843E0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4</w:t>
            </w:r>
          </w:p>
          <w:p w14:paraId="4E4BBA9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6</w:t>
            </w:r>
          </w:p>
        </w:tc>
        <w:tc>
          <w:tcPr>
            <w:tcW w:w="849" w:type="dxa"/>
            <w:vAlign w:val="center"/>
          </w:tcPr>
          <w:p w14:paraId="4A41902A" w14:textId="77777777" w:rsidR="00673B3C" w:rsidRPr="00A03AC1" w:rsidRDefault="00673B3C" w:rsidP="00E82161">
            <w:pPr>
              <w:jc w:val="center"/>
              <w:rPr>
                <w:rFonts w:ascii="Bookman Old Style" w:hAnsi="Bookman Old Style"/>
                <w:sz w:val="16"/>
                <w:szCs w:val="16"/>
              </w:rPr>
            </w:pPr>
          </w:p>
        </w:tc>
      </w:tr>
      <w:tr w:rsidR="00673B3C" w:rsidRPr="00A03AC1" w14:paraId="1B3DDA61" w14:textId="77777777" w:rsidTr="00E82161">
        <w:trPr>
          <w:jc w:val="center"/>
        </w:trPr>
        <w:tc>
          <w:tcPr>
            <w:tcW w:w="2093" w:type="dxa"/>
            <w:vAlign w:val="center"/>
          </w:tcPr>
          <w:p w14:paraId="6CBA7859"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Consumo de energía</w:t>
            </w:r>
          </w:p>
        </w:tc>
        <w:tc>
          <w:tcPr>
            <w:tcW w:w="3569" w:type="dxa"/>
            <w:gridSpan w:val="2"/>
            <w:vAlign w:val="center"/>
          </w:tcPr>
          <w:p w14:paraId="48A7DA14"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 xml:space="preserve">Consumo de electricidad medido en </w:t>
            </w:r>
            <w:proofErr w:type="spellStart"/>
            <w:proofErr w:type="gramStart"/>
            <w:r w:rsidRPr="00A03AC1">
              <w:rPr>
                <w:rFonts w:ascii="Bookman Old Style" w:hAnsi="Bookman Old Style"/>
                <w:sz w:val="16"/>
                <w:szCs w:val="16"/>
              </w:rPr>
              <w:t>Kw</w:t>
            </w:r>
            <w:proofErr w:type="spellEnd"/>
            <w:r w:rsidRPr="00A03AC1">
              <w:rPr>
                <w:rFonts w:ascii="Bookman Old Style" w:hAnsi="Bookman Old Style"/>
                <w:sz w:val="16"/>
                <w:szCs w:val="16"/>
              </w:rPr>
              <w:t>./</w:t>
            </w:r>
            <w:proofErr w:type="gramEnd"/>
            <w:r w:rsidRPr="00A03AC1">
              <w:rPr>
                <w:rFonts w:ascii="Bookman Old Style" w:hAnsi="Bookman Old Style"/>
                <w:sz w:val="16"/>
                <w:szCs w:val="16"/>
              </w:rPr>
              <w:t>h promedio del mes más elevado</w:t>
            </w:r>
          </w:p>
        </w:tc>
        <w:tc>
          <w:tcPr>
            <w:tcW w:w="2852" w:type="dxa"/>
            <w:vAlign w:val="center"/>
          </w:tcPr>
          <w:p w14:paraId="6A6612E5" w14:textId="77777777" w:rsidR="00673B3C" w:rsidRPr="00A03AC1" w:rsidRDefault="00673B3C" w:rsidP="00E82161">
            <w:pPr>
              <w:jc w:val="center"/>
              <w:rPr>
                <w:rFonts w:ascii="Bookman Old Style" w:hAnsi="Bookman Old Style"/>
                <w:sz w:val="16"/>
                <w:szCs w:val="16"/>
                <w:lang w:val="pt-PT"/>
              </w:rPr>
            </w:pPr>
            <w:r w:rsidRPr="00A03AC1">
              <w:rPr>
                <w:rFonts w:ascii="Bookman Old Style" w:hAnsi="Bookman Old Style"/>
                <w:sz w:val="16"/>
                <w:szCs w:val="16"/>
                <w:lang w:val="pt-PT"/>
              </w:rPr>
              <w:t>Sin consumo</w:t>
            </w:r>
          </w:p>
          <w:p w14:paraId="68EFCF07" w14:textId="77777777" w:rsidR="00673B3C" w:rsidRPr="00A03AC1" w:rsidRDefault="00673B3C" w:rsidP="00E82161">
            <w:pPr>
              <w:jc w:val="center"/>
              <w:rPr>
                <w:rFonts w:ascii="Bookman Old Style" w:hAnsi="Bookman Old Style"/>
                <w:sz w:val="16"/>
                <w:szCs w:val="16"/>
                <w:lang w:val="pt-PT"/>
              </w:rPr>
            </w:pPr>
            <w:r w:rsidRPr="00A03AC1">
              <w:rPr>
                <w:rFonts w:ascii="Bookman Old Style" w:hAnsi="Bookman Old Style"/>
                <w:sz w:val="16"/>
                <w:szCs w:val="16"/>
                <w:lang w:val="pt-PT"/>
              </w:rPr>
              <w:t>&lt; 1000 Kw./h</w:t>
            </w:r>
          </w:p>
          <w:p w14:paraId="52E638B4" w14:textId="77777777" w:rsidR="00673B3C" w:rsidRPr="00A03AC1" w:rsidRDefault="00673B3C" w:rsidP="00E82161">
            <w:pPr>
              <w:jc w:val="center"/>
              <w:rPr>
                <w:rFonts w:ascii="Bookman Old Style" w:hAnsi="Bookman Old Style"/>
                <w:sz w:val="16"/>
                <w:szCs w:val="16"/>
                <w:lang w:val="pt-PT"/>
              </w:rPr>
            </w:pPr>
            <w:r w:rsidRPr="00A03AC1">
              <w:rPr>
                <w:rFonts w:ascii="Bookman Old Style" w:hAnsi="Bookman Old Style"/>
                <w:sz w:val="16"/>
                <w:szCs w:val="16"/>
                <w:lang w:val="pt-PT"/>
              </w:rPr>
              <w:t>e/ 1000 y 5000 Kw./h</w:t>
            </w:r>
          </w:p>
          <w:p w14:paraId="651A2037" w14:textId="77777777" w:rsidR="00673B3C" w:rsidRPr="00A03AC1" w:rsidRDefault="00673B3C" w:rsidP="00E82161">
            <w:pPr>
              <w:jc w:val="center"/>
              <w:rPr>
                <w:rFonts w:ascii="Bookman Old Style" w:hAnsi="Bookman Old Style"/>
                <w:sz w:val="16"/>
                <w:szCs w:val="16"/>
                <w:lang w:val="pt-PT"/>
              </w:rPr>
            </w:pPr>
            <w:r w:rsidRPr="00A03AC1">
              <w:rPr>
                <w:rFonts w:ascii="Bookman Old Style" w:hAnsi="Bookman Old Style"/>
                <w:sz w:val="16"/>
                <w:szCs w:val="16"/>
                <w:lang w:val="pt-PT"/>
              </w:rPr>
              <w:t>&gt; 5000 Kw./h</w:t>
            </w:r>
          </w:p>
        </w:tc>
        <w:tc>
          <w:tcPr>
            <w:tcW w:w="1024" w:type="dxa"/>
            <w:vAlign w:val="center"/>
          </w:tcPr>
          <w:p w14:paraId="3652BB1E"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1EE13F4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42451DF2"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709AAB9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tc>
        <w:tc>
          <w:tcPr>
            <w:tcW w:w="849" w:type="dxa"/>
            <w:vAlign w:val="center"/>
          </w:tcPr>
          <w:p w14:paraId="78B6E360" w14:textId="77777777" w:rsidR="00673B3C" w:rsidRPr="00A03AC1" w:rsidRDefault="00673B3C" w:rsidP="00E82161">
            <w:pPr>
              <w:jc w:val="center"/>
              <w:rPr>
                <w:rFonts w:ascii="Bookman Old Style" w:hAnsi="Bookman Old Style"/>
                <w:sz w:val="16"/>
                <w:szCs w:val="16"/>
              </w:rPr>
            </w:pPr>
          </w:p>
        </w:tc>
      </w:tr>
      <w:tr w:rsidR="00673B3C" w:rsidRPr="00A03AC1" w14:paraId="4E2489F2" w14:textId="77777777" w:rsidTr="00E82161">
        <w:trPr>
          <w:jc w:val="center"/>
        </w:trPr>
        <w:tc>
          <w:tcPr>
            <w:tcW w:w="2093" w:type="dxa"/>
            <w:vAlign w:val="center"/>
          </w:tcPr>
          <w:p w14:paraId="2EEF827F"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Tipo de residuos</w:t>
            </w:r>
          </w:p>
        </w:tc>
        <w:tc>
          <w:tcPr>
            <w:tcW w:w="3569" w:type="dxa"/>
            <w:gridSpan w:val="2"/>
            <w:vAlign w:val="center"/>
          </w:tcPr>
          <w:p w14:paraId="356E1203"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Tipo de residuos generados</w:t>
            </w:r>
          </w:p>
        </w:tc>
        <w:tc>
          <w:tcPr>
            <w:tcW w:w="2852" w:type="dxa"/>
            <w:vAlign w:val="center"/>
          </w:tcPr>
          <w:p w14:paraId="5AB5C8B1"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Sin residuos</w:t>
            </w:r>
          </w:p>
          <w:p w14:paraId="0AE112B5"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Domésticos</w:t>
            </w:r>
          </w:p>
          <w:p w14:paraId="77976C83"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Otros (especificar)</w:t>
            </w:r>
          </w:p>
        </w:tc>
        <w:tc>
          <w:tcPr>
            <w:tcW w:w="1024" w:type="dxa"/>
            <w:vAlign w:val="center"/>
          </w:tcPr>
          <w:p w14:paraId="072AD7B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11A2B10C"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296ECEDC"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5</w:t>
            </w:r>
          </w:p>
        </w:tc>
        <w:tc>
          <w:tcPr>
            <w:tcW w:w="849" w:type="dxa"/>
            <w:vAlign w:val="center"/>
          </w:tcPr>
          <w:p w14:paraId="1B029BED" w14:textId="77777777" w:rsidR="00673B3C" w:rsidRPr="00A03AC1" w:rsidRDefault="00673B3C" w:rsidP="00E82161">
            <w:pPr>
              <w:jc w:val="center"/>
              <w:rPr>
                <w:rFonts w:ascii="Bookman Old Style" w:hAnsi="Bookman Old Style"/>
                <w:sz w:val="16"/>
                <w:szCs w:val="16"/>
              </w:rPr>
            </w:pPr>
          </w:p>
        </w:tc>
      </w:tr>
      <w:tr w:rsidR="00673B3C" w:rsidRPr="00A03AC1" w14:paraId="6C5A1AD9" w14:textId="77777777" w:rsidTr="00E82161">
        <w:trPr>
          <w:jc w:val="center"/>
        </w:trPr>
        <w:tc>
          <w:tcPr>
            <w:tcW w:w="2093" w:type="dxa"/>
            <w:vAlign w:val="center"/>
          </w:tcPr>
          <w:p w14:paraId="6ACCE141"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Demanda media de agua</w:t>
            </w:r>
          </w:p>
        </w:tc>
        <w:tc>
          <w:tcPr>
            <w:tcW w:w="3569" w:type="dxa"/>
            <w:gridSpan w:val="2"/>
            <w:vAlign w:val="center"/>
          </w:tcPr>
          <w:p w14:paraId="50EA5A5F"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Consumo de agua promedio del mes de mayor gasto</w:t>
            </w:r>
          </w:p>
        </w:tc>
        <w:tc>
          <w:tcPr>
            <w:tcW w:w="2852" w:type="dxa"/>
            <w:vAlign w:val="center"/>
          </w:tcPr>
          <w:p w14:paraId="4999CDB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Sin consumo</w:t>
            </w:r>
          </w:p>
          <w:p w14:paraId="2C76ED0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&lt; 150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3</w:t>
            </w:r>
            <w:proofErr w:type="spellEnd"/>
          </w:p>
          <w:p w14:paraId="697115AA" w14:textId="77777777" w:rsidR="00673B3C" w:rsidRPr="00A03AC1" w:rsidRDefault="00673B3C" w:rsidP="00E82161">
            <w:pPr>
              <w:jc w:val="center"/>
              <w:rPr>
                <w:rFonts w:ascii="Bookman Old Style" w:hAnsi="Bookman Old Style"/>
                <w:sz w:val="16"/>
                <w:szCs w:val="16"/>
                <w:vertAlign w:val="superscript"/>
              </w:rPr>
            </w:pPr>
            <w:proofErr w:type="spellStart"/>
            <w:r w:rsidRPr="00A03AC1">
              <w:rPr>
                <w:rFonts w:ascii="Bookman Old Style" w:hAnsi="Bookman Old Style"/>
                <w:sz w:val="16"/>
                <w:szCs w:val="16"/>
              </w:rPr>
              <w:t>e</w:t>
            </w:r>
            <w:proofErr w:type="spellEnd"/>
            <w:r w:rsidRPr="00A03AC1">
              <w:rPr>
                <w:rFonts w:ascii="Bookman Old Style" w:hAnsi="Bookman Old Style"/>
                <w:sz w:val="16"/>
                <w:szCs w:val="16"/>
              </w:rPr>
              <w:t xml:space="preserve">/ 150 y 500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3</w:t>
            </w:r>
            <w:proofErr w:type="spellEnd"/>
          </w:p>
          <w:p w14:paraId="325903F5"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xml:space="preserve">&gt; 500 </w:t>
            </w:r>
            <w:proofErr w:type="spellStart"/>
            <w:r w:rsidRPr="00A03AC1">
              <w:rPr>
                <w:rFonts w:ascii="Bookman Old Style" w:hAnsi="Bookman Old Style"/>
                <w:sz w:val="16"/>
                <w:szCs w:val="16"/>
              </w:rPr>
              <w:t>m</w:t>
            </w:r>
            <w:r w:rsidRPr="00A03AC1">
              <w:rPr>
                <w:rFonts w:ascii="Bookman Old Style" w:hAnsi="Bookman Old Style"/>
                <w:sz w:val="16"/>
                <w:szCs w:val="16"/>
                <w:vertAlign w:val="superscript"/>
              </w:rPr>
              <w:t>3</w:t>
            </w:r>
            <w:proofErr w:type="spellEnd"/>
          </w:p>
        </w:tc>
        <w:tc>
          <w:tcPr>
            <w:tcW w:w="1024" w:type="dxa"/>
            <w:vAlign w:val="center"/>
          </w:tcPr>
          <w:p w14:paraId="1BF9A8BF"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p w14:paraId="53CB5996"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p w14:paraId="3B38C428"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p w14:paraId="0BCA0541"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6</w:t>
            </w:r>
          </w:p>
        </w:tc>
        <w:tc>
          <w:tcPr>
            <w:tcW w:w="849" w:type="dxa"/>
            <w:vAlign w:val="center"/>
          </w:tcPr>
          <w:p w14:paraId="60385678" w14:textId="77777777" w:rsidR="00673B3C" w:rsidRPr="00A03AC1" w:rsidRDefault="00673B3C" w:rsidP="00E82161">
            <w:pPr>
              <w:jc w:val="center"/>
              <w:rPr>
                <w:rFonts w:ascii="Bookman Old Style" w:hAnsi="Bookman Old Style"/>
                <w:sz w:val="16"/>
                <w:szCs w:val="16"/>
              </w:rPr>
            </w:pPr>
          </w:p>
        </w:tc>
      </w:tr>
      <w:tr w:rsidR="00673B3C" w:rsidRPr="00A03AC1" w14:paraId="7227F1C4" w14:textId="77777777" w:rsidTr="00E82161">
        <w:trPr>
          <w:jc w:val="center"/>
        </w:trPr>
        <w:tc>
          <w:tcPr>
            <w:tcW w:w="2093" w:type="dxa"/>
            <w:vAlign w:val="center"/>
          </w:tcPr>
          <w:p w14:paraId="57C4EE31"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Demanda de combustible</w:t>
            </w:r>
          </w:p>
        </w:tc>
        <w:tc>
          <w:tcPr>
            <w:tcW w:w="3569" w:type="dxa"/>
            <w:gridSpan w:val="2"/>
            <w:vAlign w:val="center"/>
          </w:tcPr>
          <w:p w14:paraId="38F2B547"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Consumo de combustible (gas, gasóleo,…) media anual</w:t>
            </w:r>
          </w:p>
        </w:tc>
        <w:tc>
          <w:tcPr>
            <w:tcW w:w="2852" w:type="dxa"/>
            <w:vAlign w:val="center"/>
          </w:tcPr>
          <w:p w14:paraId="522138B6"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Media &gt; mes de mayor consumo</w:t>
            </w:r>
          </w:p>
          <w:p w14:paraId="5F8988BD"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Media  = mes de mayor consumo</w:t>
            </w:r>
          </w:p>
          <w:p w14:paraId="3A4FA6B5"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Media &lt; mes de mayor consumo</w:t>
            </w:r>
          </w:p>
        </w:tc>
        <w:tc>
          <w:tcPr>
            <w:tcW w:w="1024" w:type="dxa"/>
            <w:vAlign w:val="center"/>
          </w:tcPr>
          <w:p w14:paraId="1CBB44C0"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p w14:paraId="574928CE"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2CAF4360"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0</w:t>
            </w:r>
          </w:p>
        </w:tc>
        <w:tc>
          <w:tcPr>
            <w:tcW w:w="849" w:type="dxa"/>
            <w:vAlign w:val="center"/>
          </w:tcPr>
          <w:p w14:paraId="5AB879DD" w14:textId="77777777" w:rsidR="00673B3C" w:rsidRPr="00A03AC1" w:rsidRDefault="00673B3C" w:rsidP="00E82161">
            <w:pPr>
              <w:jc w:val="center"/>
              <w:rPr>
                <w:rFonts w:ascii="Bookman Old Style" w:hAnsi="Bookman Old Style"/>
                <w:sz w:val="16"/>
                <w:szCs w:val="16"/>
              </w:rPr>
            </w:pPr>
          </w:p>
        </w:tc>
      </w:tr>
      <w:tr w:rsidR="00673B3C" w:rsidRPr="00A03AC1" w14:paraId="0AAF9B58" w14:textId="77777777" w:rsidTr="00E82161">
        <w:trPr>
          <w:jc w:val="center"/>
        </w:trPr>
        <w:tc>
          <w:tcPr>
            <w:tcW w:w="2093" w:type="dxa"/>
            <w:vAlign w:val="center"/>
          </w:tcPr>
          <w:p w14:paraId="0172EE48"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Tiempo de ejecución</w:t>
            </w:r>
          </w:p>
        </w:tc>
        <w:tc>
          <w:tcPr>
            <w:tcW w:w="3569" w:type="dxa"/>
            <w:gridSpan w:val="2"/>
            <w:vAlign w:val="center"/>
          </w:tcPr>
          <w:p w14:paraId="312C0039" w14:textId="77777777" w:rsidR="00673B3C" w:rsidRPr="00A03AC1" w:rsidRDefault="00673B3C" w:rsidP="00E82161">
            <w:pPr>
              <w:jc w:val="both"/>
              <w:rPr>
                <w:rFonts w:ascii="Bookman Old Style" w:hAnsi="Bookman Old Style"/>
                <w:sz w:val="16"/>
                <w:szCs w:val="16"/>
              </w:rPr>
            </w:pPr>
            <w:r w:rsidRPr="00A03AC1">
              <w:rPr>
                <w:rFonts w:ascii="Bookman Old Style" w:hAnsi="Bookman Old Style"/>
                <w:sz w:val="16"/>
                <w:szCs w:val="16"/>
              </w:rPr>
              <w:t>Tiempo de ejecución de las obras hasta su apertura o inicio de actividad</w:t>
            </w:r>
          </w:p>
        </w:tc>
        <w:tc>
          <w:tcPr>
            <w:tcW w:w="2852" w:type="dxa"/>
            <w:vAlign w:val="center"/>
          </w:tcPr>
          <w:p w14:paraId="001149CD"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 18 meses</w:t>
            </w:r>
          </w:p>
          <w:p w14:paraId="3248FA34"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18 meses</w:t>
            </w:r>
          </w:p>
          <w:p w14:paraId="34B36BFB"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&lt; 12 meses</w:t>
            </w:r>
          </w:p>
        </w:tc>
        <w:tc>
          <w:tcPr>
            <w:tcW w:w="1024" w:type="dxa"/>
            <w:vAlign w:val="center"/>
          </w:tcPr>
          <w:p w14:paraId="624245CD"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3</w:t>
            </w:r>
          </w:p>
          <w:p w14:paraId="237CA1DA"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2</w:t>
            </w:r>
          </w:p>
          <w:p w14:paraId="7F59F837" w14:textId="77777777" w:rsidR="00673B3C" w:rsidRPr="00A03AC1" w:rsidRDefault="00673B3C" w:rsidP="00E82161">
            <w:pPr>
              <w:jc w:val="center"/>
              <w:rPr>
                <w:rFonts w:ascii="Bookman Old Style" w:hAnsi="Bookman Old Style"/>
                <w:sz w:val="16"/>
                <w:szCs w:val="16"/>
              </w:rPr>
            </w:pPr>
            <w:r w:rsidRPr="00A03AC1">
              <w:rPr>
                <w:rFonts w:ascii="Bookman Old Style" w:hAnsi="Bookman Old Style"/>
                <w:sz w:val="16"/>
                <w:szCs w:val="16"/>
              </w:rPr>
              <w:t>1</w:t>
            </w:r>
          </w:p>
        </w:tc>
        <w:tc>
          <w:tcPr>
            <w:tcW w:w="849" w:type="dxa"/>
            <w:vAlign w:val="center"/>
          </w:tcPr>
          <w:p w14:paraId="399455E2" w14:textId="77777777" w:rsidR="00673B3C" w:rsidRPr="00A03AC1" w:rsidRDefault="00673B3C" w:rsidP="00E82161">
            <w:pPr>
              <w:jc w:val="center"/>
              <w:rPr>
                <w:rFonts w:ascii="Bookman Old Style" w:hAnsi="Bookman Old Style"/>
                <w:sz w:val="16"/>
                <w:szCs w:val="16"/>
              </w:rPr>
            </w:pPr>
          </w:p>
        </w:tc>
      </w:tr>
      <w:tr w:rsidR="00673B3C" w:rsidRPr="00A03AC1" w14:paraId="7F4486CB" w14:textId="77777777" w:rsidTr="00E82161">
        <w:trPr>
          <w:jc w:val="center"/>
        </w:trPr>
        <w:tc>
          <w:tcPr>
            <w:tcW w:w="9538" w:type="dxa"/>
            <w:gridSpan w:val="5"/>
            <w:vAlign w:val="center"/>
          </w:tcPr>
          <w:p w14:paraId="0DE72316" w14:textId="77777777" w:rsidR="00673B3C" w:rsidRPr="00A03AC1" w:rsidRDefault="00673B3C" w:rsidP="00E82161">
            <w:pPr>
              <w:jc w:val="center"/>
              <w:rPr>
                <w:rFonts w:ascii="Bookman Old Style" w:hAnsi="Bookman Old Style"/>
                <w:b/>
              </w:rPr>
            </w:pPr>
            <w:r w:rsidRPr="00A03AC1">
              <w:rPr>
                <w:rFonts w:ascii="Bookman Old Style" w:hAnsi="Bookman Old Style"/>
                <w:b/>
              </w:rPr>
              <w:t>TOTAL</w:t>
            </w:r>
          </w:p>
        </w:tc>
        <w:tc>
          <w:tcPr>
            <w:tcW w:w="849" w:type="dxa"/>
            <w:vAlign w:val="center"/>
          </w:tcPr>
          <w:p w14:paraId="7739CB98" w14:textId="77777777" w:rsidR="00673B3C" w:rsidRPr="00A03AC1" w:rsidRDefault="00673B3C" w:rsidP="00E82161">
            <w:pPr>
              <w:jc w:val="center"/>
              <w:rPr>
                <w:rFonts w:ascii="Bookman Old Style" w:hAnsi="Bookman Old Style"/>
                <w:b/>
              </w:rPr>
            </w:pPr>
          </w:p>
        </w:tc>
      </w:tr>
    </w:tbl>
    <w:p w14:paraId="02F40E43" w14:textId="77777777" w:rsidR="00673B3C" w:rsidRPr="00CE3812" w:rsidRDefault="00673B3C" w:rsidP="00673B3C">
      <w:pPr>
        <w:spacing w:before="120"/>
        <w:ind w:left="-284" w:right="-285"/>
        <w:jc w:val="both"/>
        <w:outlineLvl w:val="0"/>
        <w:rPr>
          <w:rFonts w:ascii="Bookman Old Style" w:hAnsi="Bookman Old Style"/>
        </w:rPr>
      </w:pPr>
      <w:r w:rsidRPr="00CE3812">
        <w:rPr>
          <w:rFonts w:ascii="Bookman Old Style" w:hAnsi="Bookman Old Style"/>
        </w:rPr>
        <w:t>NOTA: Cubrir sólo aquellas casillas pertinentes para la actividad que se evalúe. En caso de no corresponder, se pondrá cero</w:t>
      </w:r>
    </w:p>
    <w:p w14:paraId="0960A19D" w14:textId="4473B3B0" w:rsidR="00D9188B" w:rsidRPr="00A03AC1" w:rsidRDefault="00D9188B" w:rsidP="00673B3C">
      <w:pPr>
        <w:spacing w:before="120" w:after="120"/>
        <w:contextualSpacing/>
        <w:jc w:val="both"/>
        <w:rPr>
          <w:rFonts w:ascii="Bookman Old Style" w:hAnsi="Bookman Old Style"/>
        </w:rPr>
      </w:pPr>
    </w:p>
    <w:sectPr w:rsidR="00D9188B" w:rsidRPr="00A03AC1" w:rsidSect="00BF7003">
      <w:headerReference w:type="default" r:id="rId8"/>
      <w:footerReference w:type="default" r:id="rId9"/>
      <w:pgSz w:w="11906" w:h="16838" w:code="9"/>
      <w:pgMar w:top="1418" w:right="1134" w:bottom="1134" w:left="1134" w:header="39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0C738" w14:textId="77777777" w:rsidR="005668EB" w:rsidRDefault="005668EB">
      <w:r>
        <w:separator/>
      </w:r>
    </w:p>
  </w:endnote>
  <w:endnote w:type="continuationSeparator" w:id="0">
    <w:p w14:paraId="4C3AAC09" w14:textId="77777777" w:rsidR="005668EB" w:rsidRDefault="0056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B8A5C" w14:textId="1128A91F" w:rsidR="00FD35D5" w:rsidRPr="00315075" w:rsidRDefault="000D4149" w:rsidP="000D4149">
    <w:pPr>
      <w:pStyle w:val="Encabezado"/>
      <w:ind w:left="-142"/>
      <w:jc w:val="center"/>
      <w:rPr>
        <w:noProof/>
        <w:color w:val="0000CC"/>
        <w:lang w:val="es-ES"/>
      </w:rPr>
    </w:pPr>
    <w:bookmarkStart w:id="0" w:name="_Hlk182221705"/>
    <w:r w:rsidRPr="00055113">
      <w:rPr>
        <w:noProof/>
        <w:sz w:val="12"/>
        <w:szCs w:val="12"/>
      </w:rPr>
      <w:drawing>
        <wp:inline distT="0" distB="0" distL="0" distR="0" wp14:anchorId="46446915" wp14:editId="2776A875">
          <wp:extent cx="1149350" cy="700405"/>
          <wp:effectExtent l="0" t="0" r="0" b="4445"/>
          <wp:docPr id="402539789" name="Imagen 5" descr="escudo_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05728498" descr="escudo_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350" cy="700405"/>
                  </a:xfrm>
                  <a:prstGeom prst="rect">
                    <a:avLst/>
                  </a:prstGeom>
                  <a:noFill/>
                  <a:ln>
                    <a:noFill/>
                  </a:ln>
                </pic:spPr>
              </pic:pic>
            </a:graphicData>
          </a:graphic>
        </wp:inline>
      </w:drawing>
    </w:r>
    <w:r>
      <w:rPr>
        <w:noProof/>
      </w:rPr>
      <w:t xml:space="preserve">   </w:t>
    </w:r>
    <w:r w:rsidRPr="0013682F">
      <w:rPr>
        <w:noProof/>
      </w:rPr>
      <w:drawing>
        <wp:inline distT="0" distB="0" distL="0" distR="0" wp14:anchorId="49802332" wp14:editId="6FFFDEB9">
          <wp:extent cx="914400" cy="927100"/>
          <wp:effectExtent l="0" t="0" r="0" b="0"/>
          <wp:docPr id="665270938" name="Imagen 4" descr="Imagen que contiene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Esquemátic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27100"/>
                  </a:xfrm>
                  <a:prstGeom prst="rect">
                    <a:avLst/>
                  </a:prstGeom>
                  <a:noFill/>
                  <a:ln>
                    <a:noFill/>
                  </a:ln>
                </pic:spPr>
              </pic:pic>
            </a:graphicData>
          </a:graphic>
        </wp:inline>
      </w:drawing>
    </w:r>
    <w:r>
      <w:rPr>
        <w:noProof/>
      </w:rPr>
      <w:t xml:space="preserve">   </w:t>
    </w:r>
    <w:r w:rsidRPr="0013682F">
      <w:rPr>
        <w:noProof/>
      </w:rPr>
      <w:drawing>
        <wp:inline distT="0" distB="0" distL="0" distR="0" wp14:anchorId="53D30377" wp14:editId="01595481">
          <wp:extent cx="1795145" cy="461645"/>
          <wp:effectExtent l="0" t="0" r="0" b="0"/>
          <wp:docPr id="1716558156"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01149873" descr="Text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5145" cy="461645"/>
                  </a:xfrm>
                  <a:prstGeom prst="rect">
                    <a:avLst/>
                  </a:prstGeom>
                  <a:noFill/>
                  <a:ln>
                    <a:noFill/>
                  </a:ln>
                </pic:spPr>
              </pic:pic>
            </a:graphicData>
          </a:graphic>
        </wp:inline>
      </w:drawing>
    </w:r>
    <w:r>
      <w:rPr>
        <w:noProof/>
      </w:rPr>
      <w:t xml:space="preserve">   </w:t>
    </w:r>
    <w:r w:rsidRPr="0013682F">
      <w:rPr>
        <w:noProof/>
      </w:rPr>
      <w:drawing>
        <wp:inline distT="0" distB="0" distL="0" distR="0" wp14:anchorId="6138BEF3" wp14:editId="2520E0AC">
          <wp:extent cx="482600" cy="465455"/>
          <wp:effectExtent l="0" t="0" r="0" b="0"/>
          <wp:docPr id="207527722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8541594" descr="Icon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2600" cy="465455"/>
                  </a:xfrm>
                  <a:prstGeom prst="rect">
                    <a:avLst/>
                  </a:prstGeom>
                  <a:noFill/>
                  <a:ln>
                    <a:noFill/>
                  </a:ln>
                </pic:spPr>
              </pic:pic>
            </a:graphicData>
          </a:graphic>
        </wp:inline>
      </w:drawing>
    </w:r>
    <w:r>
      <w:rPr>
        <w:noProof/>
      </w:rPr>
      <w:t xml:space="preserve">   </w:t>
    </w:r>
    <w:r w:rsidRPr="0013682F">
      <w:rPr>
        <w:noProof/>
      </w:rPr>
      <w:drawing>
        <wp:inline distT="0" distB="0" distL="0" distR="0" wp14:anchorId="59025E7F" wp14:editId="7863C565">
          <wp:extent cx="679450" cy="624840"/>
          <wp:effectExtent l="0" t="0" r="6350" b="3810"/>
          <wp:docPr id="10236741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450" cy="624840"/>
                  </a:xfrm>
                  <a:prstGeom prst="rect">
                    <a:avLst/>
                  </a:prstGeom>
                  <a:noFill/>
                  <a:ln>
                    <a:noFill/>
                  </a:ln>
                </pic:spPr>
              </pic:pic>
            </a:graphicData>
          </a:graphic>
        </wp:inline>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A8C97" w14:textId="77777777" w:rsidR="005668EB" w:rsidRDefault="005668EB">
      <w:r>
        <w:separator/>
      </w:r>
    </w:p>
  </w:footnote>
  <w:footnote w:type="continuationSeparator" w:id="0">
    <w:p w14:paraId="7FF3B737" w14:textId="77777777" w:rsidR="005668EB" w:rsidRDefault="00566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849956"/>
      <w:docPartObj>
        <w:docPartGallery w:val="Page Numbers (Top of Page)"/>
        <w:docPartUnique/>
      </w:docPartObj>
    </w:sdtPr>
    <w:sdtContent>
      <w:p w14:paraId="72847354" w14:textId="29F5DBED" w:rsidR="00C12C6B" w:rsidRDefault="00C12C6B">
        <w:pPr>
          <w:pStyle w:val="Encabezado"/>
          <w:jc w:val="right"/>
        </w:pPr>
        <w:r>
          <w:fldChar w:fldCharType="begin"/>
        </w:r>
        <w:r>
          <w:instrText>PAGE   \* MERGEFORMAT</w:instrText>
        </w:r>
        <w:r>
          <w:fldChar w:fldCharType="separate"/>
        </w:r>
        <w:r>
          <w:rPr>
            <w:lang w:val="es-ES"/>
          </w:rPr>
          <w:t>2</w:t>
        </w:r>
        <w:r>
          <w:fldChar w:fldCharType="end"/>
        </w:r>
      </w:p>
    </w:sdtContent>
  </w:sdt>
  <w:p w14:paraId="41E70234" w14:textId="2FD623A1" w:rsidR="000D46CA" w:rsidRDefault="000D46CA" w:rsidP="0001701C">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31FA"/>
    <w:multiLevelType w:val="hybridMultilevel"/>
    <w:tmpl w:val="DF009ECC"/>
    <w:lvl w:ilvl="0" w:tplc="0C0A000F">
      <w:start w:val="1"/>
      <w:numFmt w:val="decimal"/>
      <w:lvlText w:val="%1."/>
      <w:lvlJc w:val="left"/>
      <w:pPr>
        <w:ind w:left="2422" w:hanging="360"/>
      </w:pPr>
    </w:lvl>
    <w:lvl w:ilvl="1" w:tplc="0C0A0019" w:tentative="1">
      <w:start w:val="1"/>
      <w:numFmt w:val="lowerLetter"/>
      <w:lvlText w:val="%2."/>
      <w:lvlJc w:val="left"/>
      <w:pPr>
        <w:ind w:left="3142" w:hanging="360"/>
      </w:pPr>
    </w:lvl>
    <w:lvl w:ilvl="2" w:tplc="0C0A001B" w:tentative="1">
      <w:start w:val="1"/>
      <w:numFmt w:val="lowerRoman"/>
      <w:lvlText w:val="%3."/>
      <w:lvlJc w:val="right"/>
      <w:pPr>
        <w:ind w:left="3862" w:hanging="180"/>
      </w:pPr>
    </w:lvl>
    <w:lvl w:ilvl="3" w:tplc="0C0A000F" w:tentative="1">
      <w:start w:val="1"/>
      <w:numFmt w:val="decimal"/>
      <w:lvlText w:val="%4."/>
      <w:lvlJc w:val="left"/>
      <w:pPr>
        <w:ind w:left="4582" w:hanging="360"/>
      </w:pPr>
    </w:lvl>
    <w:lvl w:ilvl="4" w:tplc="0C0A0019" w:tentative="1">
      <w:start w:val="1"/>
      <w:numFmt w:val="lowerLetter"/>
      <w:lvlText w:val="%5."/>
      <w:lvlJc w:val="left"/>
      <w:pPr>
        <w:ind w:left="5302" w:hanging="360"/>
      </w:pPr>
    </w:lvl>
    <w:lvl w:ilvl="5" w:tplc="0C0A001B" w:tentative="1">
      <w:start w:val="1"/>
      <w:numFmt w:val="lowerRoman"/>
      <w:lvlText w:val="%6."/>
      <w:lvlJc w:val="right"/>
      <w:pPr>
        <w:ind w:left="6022" w:hanging="180"/>
      </w:pPr>
    </w:lvl>
    <w:lvl w:ilvl="6" w:tplc="0C0A000F" w:tentative="1">
      <w:start w:val="1"/>
      <w:numFmt w:val="decimal"/>
      <w:lvlText w:val="%7."/>
      <w:lvlJc w:val="left"/>
      <w:pPr>
        <w:ind w:left="6742" w:hanging="360"/>
      </w:pPr>
    </w:lvl>
    <w:lvl w:ilvl="7" w:tplc="0C0A0019" w:tentative="1">
      <w:start w:val="1"/>
      <w:numFmt w:val="lowerLetter"/>
      <w:lvlText w:val="%8."/>
      <w:lvlJc w:val="left"/>
      <w:pPr>
        <w:ind w:left="7462" w:hanging="360"/>
      </w:pPr>
    </w:lvl>
    <w:lvl w:ilvl="8" w:tplc="0C0A001B" w:tentative="1">
      <w:start w:val="1"/>
      <w:numFmt w:val="lowerRoman"/>
      <w:lvlText w:val="%9."/>
      <w:lvlJc w:val="right"/>
      <w:pPr>
        <w:ind w:left="8182" w:hanging="180"/>
      </w:pPr>
    </w:lvl>
  </w:abstractNum>
  <w:abstractNum w:abstractNumId="1" w15:restartNumberingAfterBreak="0">
    <w:nsid w:val="02A65C32"/>
    <w:multiLevelType w:val="hybridMultilevel"/>
    <w:tmpl w:val="6B60E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753EB1"/>
    <w:multiLevelType w:val="hybridMultilevel"/>
    <w:tmpl w:val="836C46F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39C26A3"/>
    <w:multiLevelType w:val="hybridMultilevel"/>
    <w:tmpl w:val="0D20009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052044E0"/>
    <w:multiLevelType w:val="hybridMultilevel"/>
    <w:tmpl w:val="AA6ECF22"/>
    <w:lvl w:ilvl="0" w:tplc="AFA6064A">
      <w:start w:val="1"/>
      <w:numFmt w:val="lowerLetter"/>
      <w:lvlText w:val="%1)"/>
      <w:lvlJc w:val="left"/>
      <w:pPr>
        <w:ind w:left="806" w:hanging="360"/>
      </w:pPr>
      <w:rPr>
        <w:rFonts w:hint="default"/>
      </w:rPr>
    </w:lvl>
    <w:lvl w:ilvl="1" w:tplc="0C0A0019" w:tentative="1">
      <w:start w:val="1"/>
      <w:numFmt w:val="lowerLetter"/>
      <w:lvlText w:val="%2."/>
      <w:lvlJc w:val="left"/>
      <w:pPr>
        <w:ind w:left="1526" w:hanging="360"/>
      </w:pPr>
    </w:lvl>
    <w:lvl w:ilvl="2" w:tplc="0C0A001B" w:tentative="1">
      <w:start w:val="1"/>
      <w:numFmt w:val="lowerRoman"/>
      <w:lvlText w:val="%3."/>
      <w:lvlJc w:val="right"/>
      <w:pPr>
        <w:ind w:left="2246" w:hanging="180"/>
      </w:pPr>
    </w:lvl>
    <w:lvl w:ilvl="3" w:tplc="0C0A000F" w:tentative="1">
      <w:start w:val="1"/>
      <w:numFmt w:val="decimal"/>
      <w:lvlText w:val="%4."/>
      <w:lvlJc w:val="left"/>
      <w:pPr>
        <w:ind w:left="2966" w:hanging="360"/>
      </w:pPr>
    </w:lvl>
    <w:lvl w:ilvl="4" w:tplc="0C0A0019" w:tentative="1">
      <w:start w:val="1"/>
      <w:numFmt w:val="lowerLetter"/>
      <w:lvlText w:val="%5."/>
      <w:lvlJc w:val="left"/>
      <w:pPr>
        <w:ind w:left="3686" w:hanging="360"/>
      </w:pPr>
    </w:lvl>
    <w:lvl w:ilvl="5" w:tplc="0C0A001B" w:tentative="1">
      <w:start w:val="1"/>
      <w:numFmt w:val="lowerRoman"/>
      <w:lvlText w:val="%6."/>
      <w:lvlJc w:val="right"/>
      <w:pPr>
        <w:ind w:left="4406" w:hanging="180"/>
      </w:pPr>
    </w:lvl>
    <w:lvl w:ilvl="6" w:tplc="0C0A000F" w:tentative="1">
      <w:start w:val="1"/>
      <w:numFmt w:val="decimal"/>
      <w:lvlText w:val="%7."/>
      <w:lvlJc w:val="left"/>
      <w:pPr>
        <w:ind w:left="5126" w:hanging="360"/>
      </w:pPr>
    </w:lvl>
    <w:lvl w:ilvl="7" w:tplc="0C0A0019" w:tentative="1">
      <w:start w:val="1"/>
      <w:numFmt w:val="lowerLetter"/>
      <w:lvlText w:val="%8."/>
      <w:lvlJc w:val="left"/>
      <w:pPr>
        <w:ind w:left="5846" w:hanging="360"/>
      </w:pPr>
    </w:lvl>
    <w:lvl w:ilvl="8" w:tplc="0C0A001B" w:tentative="1">
      <w:start w:val="1"/>
      <w:numFmt w:val="lowerRoman"/>
      <w:lvlText w:val="%9."/>
      <w:lvlJc w:val="right"/>
      <w:pPr>
        <w:ind w:left="6566" w:hanging="180"/>
      </w:pPr>
    </w:lvl>
  </w:abstractNum>
  <w:abstractNum w:abstractNumId="5" w15:restartNumberingAfterBreak="0">
    <w:nsid w:val="05BE7041"/>
    <w:multiLevelType w:val="hybridMultilevel"/>
    <w:tmpl w:val="667AB370"/>
    <w:lvl w:ilvl="0" w:tplc="DD965A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94D0047"/>
    <w:multiLevelType w:val="multilevel"/>
    <w:tmpl w:val="B7CE0B3C"/>
    <w:lvl w:ilvl="0">
      <w:start w:val="4"/>
      <w:numFmt w:val="decimal"/>
      <w:lvlText w:val="%1"/>
      <w:lvlJc w:val="left"/>
      <w:pPr>
        <w:ind w:left="640" w:hanging="6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997" w:hanging="720"/>
      </w:pPr>
      <w:rPr>
        <w:rFonts w:hint="default"/>
        <w:b w:val="0"/>
        <w:bCs w:val="0"/>
        <w:i w:val="0"/>
        <w:iCs w:val="0"/>
        <w:u w:val="none"/>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0ADB2126"/>
    <w:multiLevelType w:val="hybridMultilevel"/>
    <w:tmpl w:val="E0EA27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B560CCF"/>
    <w:multiLevelType w:val="hybridMultilevel"/>
    <w:tmpl w:val="3B1898DC"/>
    <w:lvl w:ilvl="0" w:tplc="E8CC8080">
      <w:start w:val="1"/>
      <w:numFmt w:val="upperLetter"/>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9" w15:restartNumberingAfterBreak="0">
    <w:nsid w:val="0D2F750F"/>
    <w:multiLevelType w:val="hybridMultilevel"/>
    <w:tmpl w:val="D2663450"/>
    <w:lvl w:ilvl="0" w:tplc="C3AE654E">
      <w:start w:val="1"/>
      <w:numFmt w:val="lowerLetter"/>
      <w:lvlText w:val="%1)"/>
      <w:lvlJc w:val="left"/>
      <w:pPr>
        <w:ind w:left="806" w:hanging="360"/>
      </w:pPr>
      <w:rPr>
        <w:rFonts w:hint="default"/>
      </w:rPr>
    </w:lvl>
    <w:lvl w:ilvl="1" w:tplc="0C0A0019" w:tentative="1">
      <w:start w:val="1"/>
      <w:numFmt w:val="lowerLetter"/>
      <w:lvlText w:val="%2."/>
      <w:lvlJc w:val="left"/>
      <w:pPr>
        <w:ind w:left="1526" w:hanging="360"/>
      </w:pPr>
    </w:lvl>
    <w:lvl w:ilvl="2" w:tplc="0C0A001B" w:tentative="1">
      <w:start w:val="1"/>
      <w:numFmt w:val="lowerRoman"/>
      <w:lvlText w:val="%3."/>
      <w:lvlJc w:val="right"/>
      <w:pPr>
        <w:ind w:left="2246" w:hanging="180"/>
      </w:pPr>
    </w:lvl>
    <w:lvl w:ilvl="3" w:tplc="0C0A000F" w:tentative="1">
      <w:start w:val="1"/>
      <w:numFmt w:val="decimal"/>
      <w:lvlText w:val="%4."/>
      <w:lvlJc w:val="left"/>
      <w:pPr>
        <w:ind w:left="2966" w:hanging="360"/>
      </w:pPr>
    </w:lvl>
    <w:lvl w:ilvl="4" w:tplc="0C0A0019" w:tentative="1">
      <w:start w:val="1"/>
      <w:numFmt w:val="lowerLetter"/>
      <w:lvlText w:val="%5."/>
      <w:lvlJc w:val="left"/>
      <w:pPr>
        <w:ind w:left="3686" w:hanging="360"/>
      </w:pPr>
    </w:lvl>
    <w:lvl w:ilvl="5" w:tplc="0C0A001B" w:tentative="1">
      <w:start w:val="1"/>
      <w:numFmt w:val="lowerRoman"/>
      <w:lvlText w:val="%6."/>
      <w:lvlJc w:val="right"/>
      <w:pPr>
        <w:ind w:left="4406" w:hanging="180"/>
      </w:pPr>
    </w:lvl>
    <w:lvl w:ilvl="6" w:tplc="0C0A000F" w:tentative="1">
      <w:start w:val="1"/>
      <w:numFmt w:val="decimal"/>
      <w:lvlText w:val="%7."/>
      <w:lvlJc w:val="left"/>
      <w:pPr>
        <w:ind w:left="5126" w:hanging="360"/>
      </w:pPr>
    </w:lvl>
    <w:lvl w:ilvl="7" w:tplc="0C0A0019" w:tentative="1">
      <w:start w:val="1"/>
      <w:numFmt w:val="lowerLetter"/>
      <w:lvlText w:val="%8."/>
      <w:lvlJc w:val="left"/>
      <w:pPr>
        <w:ind w:left="5846" w:hanging="360"/>
      </w:pPr>
    </w:lvl>
    <w:lvl w:ilvl="8" w:tplc="0C0A001B" w:tentative="1">
      <w:start w:val="1"/>
      <w:numFmt w:val="lowerRoman"/>
      <w:lvlText w:val="%9."/>
      <w:lvlJc w:val="right"/>
      <w:pPr>
        <w:ind w:left="6566" w:hanging="180"/>
      </w:pPr>
    </w:lvl>
  </w:abstractNum>
  <w:abstractNum w:abstractNumId="10" w15:restartNumberingAfterBreak="0">
    <w:nsid w:val="0E5B7D97"/>
    <w:multiLevelType w:val="multilevel"/>
    <w:tmpl w:val="C70CCDC2"/>
    <w:lvl w:ilvl="0">
      <w:start w:val="4"/>
      <w:numFmt w:val="decimal"/>
      <w:lvlText w:val="%1."/>
      <w:lvlJc w:val="left"/>
      <w:pPr>
        <w:ind w:left="1898" w:hanging="480"/>
      </w:pPr>
      <w:rPr>
        <w:rFonts w:hint="default"/>
        <w:b/>
        <w:bCs w:val="0"/>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0E8373A7"/>
    <w:multiLevelType w:val="hybridMultilevel"/>
    <w:tmpl w:val="78AE4358"/>
    <w:lvl w:ilvl="0" w:tplc="71F40620">
      <w:start w:val="1"/>
      <w:numFmt w:val="lowerLetter"/>
      <w:lvlText w:val="%1)"/>
      <w:lvlJc w:val="left"/>
      <w:pPr>
        <w:ind w:left="806" w:hanging="360"/>
      </w:pPr>
      <w:rPr>
        <w:rFonts w:hint="default"/>
      </w:rPr>
    </w:lvl>
    <w:lvl w:ilvl="1" w:tplc="0C0A0019" w:tentative="1">
      <w:start w:val="1"/>
      <w:numFmt w:val="lowerLetter"/>
      <w:lvlText w:val="%2."/>
      <w:lvlJc w:val="left"/>
      <w:pPr>
        <w:ind w:left="1526" w:hanging="360"/>
      </w:pPr>
    </w:lvl>
    <w:lvl w:ilvl="2" w:tplc="0C0A001B" w:tentative="1">
      <w:start w:val="1"/>
      <w:numFmt w:val="lowerRoman"/>
      <w:lvlText w:val="%3."/>
      <w:lvlJc w:val="right"/>
      <w:pPr>
        <w:ind w:left="2246" w:hanging="180"/>
      </w:pPr>
    </w:lvl>
    <w:lvl w:ilvl="3" w:tplc="0C0A000F" w:tentative="1">
      <w:start w:val="1"/>
      <w:numFmt w:val="decimal"/>
      <w:lvlText w:val="%4."/>
      <w:lvlJc w:val="left"/>
      <w:pPr>
        <w:ind w:left="2966" w:hanging="360"/>
      </w:pPr>
    </w:lvl>
    <w:lvl w:ilvl="4" w:tplc="0C0A0019" w:tentative="1">
      <w:start w:val="1"/>
      <w:numFmt w:val="lowerLetter"/>
      <w:lvlText w:val="%5."/>
      <w:lvlJc w:val="left"/>
      <w:pPr>
        <w:ind w:left="3686" w:hanging="360"/>
      </w:pPr>
    </w:lvl>
    <w:lvl w:ilvl="5" w:tplc="0C0A001B" w:tentative="1">
      <w:start w:val="1"/>
      <w:numFmt w:val="lowerRoman"/>
      <w:lvlText w:val="%6."/>
      <w:lvlJc w:val="right"/>
      <w:pPr>
        <w:ind w:left="4406" w:hanging="180"/>
      </w:pPr>
    </w:lvl>
    <w:lvl w:ilvl="6" w:tplc="0C0A000F" w:tentative="1">
      <w:start w:val="1"/>
      <w:numFmt w:val="decimal"/>
      <w:lvlText w:val="%7."/>
      <w:lvlJc w:val="left"/>
      <w:pPr>
        <w:ind w:left="5126" w:hanging="360"/>
      </w:pPr>
    </w:lvl>
    <w:lvl w:ilvl="7" w:tplc="0C0A0019" w:tentative="1">
      <w:start w:val="1"/>
      <w:numFmt w:val="lowerLetter"/>
      <w:lvlText w:val="%8."/>
      <w:lvlJc w:val="left"/>
      <w:pPr>
        <w:ind w:left="5846" w:hanging="360"/>
      </w:pPr>
    </w:lvl>
    <w:lvl w:ilvl="8" w:tplc="0C0A001B" w:tentative="1">
      <w:start w:val="1"/>
      <w:numFmt w:val="lowerRoman"/>
      <w:lvlText w:val="%9."/>
      <w:lvlJc w:val="right"/>
      <w:pPr>
        <w:ind w:left="6566" w:hanging="180"/>
      </w:pPr>
    </w:lvl>
  </w:abstractNum>
  <w:abstractNum w:abstractNumId="12" w15:restartNumberingAfterBreak="0">
    <w:nsid w:val="0EDC2EA6"/>
    <w:multiLevelType w:val="hybridMultilevel"/>
    <w:tmpl w:val="8D4C2248"/>
    <w:lvl w:ilvl="0" w:tplc="02A26300">
      <w:start w:val="1"/>
      <w:numFmt w:val="decimal"/>
      <w:lvlText w:val="%1."/>
      <w:lvlJc w:val="left"/>
      <w:pPr>
        <w:ind w:left="816" w:hanging="360"/>
      </w:pPr>
      <w:rPr>
        <w:rFonts w:hint="default"/>
      </w:rPr>
    </w:lvl>
    <w:lvl w:ilvl="1" w:tplc="0C0A0019" w:tentative="1">
      <w:start w:val="1"/>
      <w:numFmt w:val="lowerLetter"/>
      <w:lvlText w:val="%2."/>
      <w:lvlJc w:val="left"/>
      <w:pPr>
        <w:ind w:left="1536" w:hanging="360"/>
      </w:pPr>
    </w:lvl>
    <w:lvl w:ilvl="2" w:tplc="0C0A001B" w:tentative="1">
      <w:start w:val="1"/>
      <w:numFmt w:val="lowerRoman"/>
      <w:lvlText w:val="%3."/>
      <w:lvlJc w:val="right"/>
      <w:pPr>
        <w:ind w:left="2256" w:hanging="180"/>
      </w:pPr>
    </w:lvl>
    <w:lvl w:ilvl="3" w:tplc="0C0A000F" w:tentative="1">
      <w:start w:val="1"/>
      <w:numFmt w:val="decimal"/>
      <w:lvlText w:val="%4."/>
      <w:lvlJc w:val="left"/>
      <w:pPr>
        <w:ind w:left="2976" w:hanging="360"/>
      </w:pPr>
    </w:lvl>
    <w:lvl w:ilvl="4" w:tplc="0C0A0019" w:tentative="1">
      <w:start w:val="1"/>
      <w:numFmt w:val="lowerLetter"/>
      <w:lvlText w:val="%5."/>
      <w:lvlJc w:val="left"/>
      <w:pPr>
        <w:ind w:left="3696" w:hanging="360"/>
      </w:pPr>
    </w:lvl>
    <w:lvl w:ilvl="5" w:tplc="0C0A001B" w:tentative="1">
      <w:start w:val="1"/>
      <w:numFmt w:val="lowerRoman"/>
      <w:lvlText w:val="%6."/>
      <w:lvlJc w:val="right"/>
      <w:pPr>
        <w:ind w:left="4416" w:hanging="180"/>
      </w:pPr>
    </w:lvl>
    <w:lvl w:ilvl="6" w:tplc="0C0A000F" w:tentative="1">
      <w:start w:val="1"/>
      <w:numFmt w:val="decimal"/>
      <w:lvlText w:val="%7."/>
      <w:lvlJc w:val="left"/>
      <w:pPr>
        <w:ind w:left="5136" w:hanging="360"/>
      </w:pPr>
    </w:lvl>
    <w:lvl w:ilvl="7" w:tplc="0C0A0019" w:tentative="1">
      <w:start w:val="1"/>
      <w:numFmt w:val="lowerLetter"/>
      <w:lvlText w:val="%8."/>
      <w:lvlJc w:val="left"/>
      <w:pPr>
        <w:ind w:left="5856" w:hanging="360"/>
      </w:pPr>
    </w:lvl>
    <w:lvl w:ilvl="8" w:tplc="0C0A001B" w:tentative="1">
      <w:start w:val="1"/>
      <w:numFmt w:val="lowerRoman"/>
      <w:lvlText w:val="%9."/>
      <w:lvlJc w:val="right"/>
      <w:pPr>
        <w:ind w:left="6576" w:hanging="180"/>
      </w:pPr>
    </w:lvl>
  </w:abstractNum>
  <w:abstractNum w:abstractNumId="13" w15:restartNumberingAfterBreak="0">
    <w:nsid w:val="0FFA1CB9"/>
    <w:multiLevelType w:val="hybridMultilevel"/>
    <w:tmpl w:val="82D49096"/>
    <w:lvl w:ilvl="0" w:tplc="FD7625CC">
      <w:start w:val="1"/>
      <w:numFmt w:val="lowerLetter"/>
      <w:lvlText w:val="%1)"/>
      <w:lvlJc w:val="left"/>
      <w:pPr>
        <w:ind w:left="1986" w:hanging="1419"/>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1023409C"/>
    <w:multiLevelType w:val="hybridMultilevel"/>
    <w:tmpl w:val="4B64C9B6"/>
    <w:lvl w:ilvl="0" w:tplc="B3C8735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15:restartNumberingAfterBreak="0">
    <w:nsid w:val="108D1BC9"/>
    <w:multiLevelType w:val="hybridMultilevel"/>
    <w:tmpl w:val="2814CB8C"/>
    <w:lvl w:ilvl="0" w:tplc="04DE0586">
      <w:start w:val="7"/>
      <w:numFmt w:val="lowerLetter"/>
      <w:lvlText w:val="%1)"/>
      <w:lvlJc w:val="left"/>
      <w:pPr>
        <w:ind w:left="1785" w:hanging="360"/>
      </w:pPr>
      <w:rPr>
        <w:rFonts w:hint="default"/>
      </w:rPr>
    </w:lvl>
    <w:lvl w:ilvl="1" w:tplc="0C0A0019" w:tentative="1">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6" w15:restartNumberingAfterBreak="0">
    <w:nsid w:val="137B0FC9"/>
    <w:multiLevelType w:val="hybridMultilevel"/>
    <w:tmpl w:val="8C5C189E"/>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15:restartNumberingAfterBreak="0">
    <w:nsid w:val="141A5DBC"/>
    <w:multiLevelType w:val="hybridMultilevel"/>
    <w:tmpl w:val="EA12702E"/>
    <w:lvl w:ilvl="0" w:tplc="E174AC8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8" w15:restartNumberingAfterBreak="0">
    <w:nsid w:val="163E71B0"/>
    <w:multiLevelType w:val="hybridMultilevel"/>
    <w:tmpl w:val="29F88F4E"/>
    <w:lvl w:ilvl="0" w:tplc="E26E5AD6">
      <w:start w:val="1"/>
      <w:numFmt w:val="lowerLetter"/>
      <w:lvlText w:val="%1)"/>
      <w:lvlJc w:val="left"/>
      <w:pPr>
        <w:ind w:left="1983" w:hanging="849"/>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9" w15:restartNumberingAfterBreak="0">
    <w:nsid w:val="169F1611"/>
    <w:multiLevelType w:val="hybridMultilevel"/>
    <w:tmpl w:val="1908A5F2"/>
    <w:lvl w:ilvl="0" w:tplc="CFD0EFE0">
      <w:start w:val="1"/>
      <w:numFmt w:val="lowerLetter"/>
      <w:lvlText w:val="%1)"/>
      <w:lvlJc w:val="left"/>
      <w:pPr>
        <w:ind w:left="1076" w:hanging="360"/>
      </w:pPr>
    </w:lvl>
    <w:lvl w:ilvl="1" w:tplc="0C0A0019">
      <w:start w:val="1"/>
      <w:numFmt w:val="lowerLetter"/>
      <w:lvlText w:val="%2."/>
      <w:lvlJc w:val="left"/>
      <w:pPr>
        <w:ind w:left="1796" w:hanging="360"/>
      </w:pPr>
    </w:lvl>
    <w:lvl w:ilvl="2" w:tplc="0C0A001B">
      <w:start w:val="1"/>
      <w:numFmt w:val="lowerRoman"/>
      <w:lvlText w:val="%3."/>
      <w:lvlJc w:val="right"/>
      <w:pPr>
        <w:ind w:left="2516" w:hanging="180"/>
      </w:pPr>
    </w:lvl>
    <w:lvl w:ilvl="3" w:tplc="0C0A000F">
      <w:start w:val="1"/>
      <w:numFmt w:val="decimal"/>
      <w:lvlText w:val="%4."/>
      <w:lvlJc w:val="left"/>
      <w:pPr>
        <w:ind w:left="3236" w:hanging="360"/>
      </w:pPr>
    </w:lvl>
    <w:lvl w:ilvl="4" w:tplc="0C0A0019">
      <w:start w:val="1"/>
      <w:numFmt w:val="lowerLetter"/>
      <w:lvlText w:val="%5."/>
      <w:lvlJc w:val="left"/>
      <w:pPr>
        <w:ind w:left="3956" w:hanging="360"/>
      </w:pPr>
    </w:lvl>
    <w:lvl w:ilvl="5" w:tplc="0C0A001B">
      <w:start w:val="1"/>
      <w:numFmt w:val="lowerRoman"/>
      <w:lvlText w:val="%6."/>
      <w:lvlJc w:val="right"/>
      <w:pPr>
        <w:ind w:left="4676" w:hanging="180"/>
      </w:pPr>
    </w:lvl>
    <w:lvl w:ilvl="6" w:tplc="0C0A000F">
      <w:start w:val="1"/>
      <w:numFmt w:val="decimal"/>
      <w:lvlText w:val="%7."/>
      <w:lvlJc w:val="left"/>
      <w:pPr>
        <w:ind w:left="5396" w:hanging="360"/>
      </w:pPr>
    </w:lvl>
    <w:lvl w:ilvl="7" w:tplc="0C0A0019">
      <w:start w:val="1"/>
      <w:numFmt w:val="lowerLetter"/>
      <w:lvlText w:val="%8."/>
      <w:lvlJc w:val="left"/>
      <w:pPr>
        <w:ind w:left="6116" w:hanging="360"/>
      </w:pPr>
    </w:lvl>
    <w:lvl w:ilvl="8" w:tplc="0C0A001B">
      <w:start w:val="1"/>
      <w:numFmt w:val="lowerRoman"/>
      <w:lvlText w:val="%9."/>
      <w:lvlJc w:val="right"/>
      <w:pPr>
        <w:ind w:left="6836" w:hanging="180"/>
      </w:pPr>
    </w:lvl>
  </w:abstractNum>
  <w:abstractNum w:abstractNumId="20" w15:restartNumberingAfterBreak="0">
    <w:nsid w:val="18023B31"/>
    <w:multiLevelType w:val="hybridMultilevel"/>
    <w:tmpl w:val="8C5C3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85C3855"/>
    <w:multiLevelType w:val="hybridMultilevel"/>
    <w:tmpl w:val="9622F9F6"/>
    <w:lvl w:ilvl="0" w:tplc="A168BF4C">
      <w:start w:val="1"/>
      <w:numFmt w:val="upperLetter"/>
      <w:lvlText w:val="%1)"/>
      <w:lvlJc w:val="left"/>
      <w:pPr>
        <w:ind w:left="1423" w:hanging="360"/>
      </w:pPr>
      <w:rPr>
        <w:rFonts w:hint="default"/>
      </w:r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22" w15:restartNumberingAfterBreak="0">
    <w:nsid w:val="1B3903DD"/>
    <w:multiLevelType w:val="hybridMultilevel"/>
    <w:tmpl w:val="A4E808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B717D70"/>
    <w:multiLevelType w:val="hybridMultilevel"/>
    <w:tmpl w:val="FA5AE2C6"/>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15:restartNumberingAfterBreak="0">
    <w:nsid w:val="1C633CDE"/>
    <w:multiLevelType w:val="hybridMultilevel"/>
    <w:tmpl w:val="9C96D2C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E0A23E0"/>
    <w:multiLevelType w:val="hybridMultilevel"/>
    <w:tmpl w:val="EA3CAEB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F176114"/>
    <w:multiLevelType w:val="hybridMultilevel"/>
    <w:tmpl w:val="60981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FEF4E72"/>
    <w:multiLevelType w:val="hybridMultilevel"/>
    <w:tmpl w:val="C174F378"/>
    <w:lvl w:ilvl="0" w:tplc="3C26DEB0">
      <w:start w:val="1"/>
      <w:numFmt w:val="lowerLetter"/>
      <w:lvlText w:val="%1)"/>
      <w:lvlJc w:val="left"/>
      <w:pPr>
        <w:ind w:left="806" w:hanging="360"/>
      </w:pPr>
      <w:rPr>
        <w:rFonts w:hint="default"/>
      </w:rPr>
    </w:lvl>
    <w:lvl w:ilvl="1" w:tplc="0C0A0019" w:tentative="1">
      <w:start w:val="1"/>
      <w:numFmt w:val="lowerLetter"/>
      <w:lvlText w:val="%2."/>
      <w:lvlJc w:val="left"/>
      <w:pPr>
        <w:ind w:left="1526" w:hanging="360"/>
      </w:pPr>
    </w:lvl>
    <w:lvl w:ilvl="2" w:tplc="0C0A001B" w:tentative="1">
      <w:start w:val="1"/>
      <w:numFmt w:val="lowerRoman"/>
      <w:lvlText w:val="%3."/>
      <w:lvlJc w:val="right"/>
      <w:pPr>
        <w:ind w:left="2246" w:hanging="180"/>
      </w:pPr>
    </w:lvl>
    <w:lvl w:ilvl="3" w:tplc="0C0A000F" w:tentative="1">
      <w:start w:val="1"/>
      <w:numFmt w:val="decimal"/>
      <w:lvlText w:val="%4."/>
      <w:lvlJc w:val="left"/>
      <w:pPr>
        <w:ind w:left="2966" w:hanging="360"/>
      </w:pPr>
    </w:lvl>
    <w:lvl w:ilvl="4" w:tplc="0C0A0019" w:tentative="1">
      <w:start w:val="1"/>
      <w:numFmt w:val="lowerLetter"/>
      <w:lvlText w:val="%5."/>
      <w:lvlJc w:val="left"/>
      <w:pPr>
        <w:ind w:left="3686" w:hanging="360"/>
      </w:pPr>
    </w:lvl>
    <w:lvl w:ilvl="5" w:tplc="0C0A001B" w:tentative="1">
      <w:start w:val="1"/>
      <w:numFmt w:val="lowerRoman"/>
      <w:lvlText w:val="%6."/>
      <w:lvlJc w:val="right"/>
      <w:pPr>
        <w:ind w:left="4406" w:hanging="180"/>
      </w:pPr>
    </w:lvl>
    <w:lvl w:ilvl="6" w:tplc="0C0A000F" w:tentative="1">
      <w:start w:val="1"/>
      <w:numFmt w:val="decimal"/>
      <w:lvlText w:val="%7."/>
      <w:lvlJc w:val="left"/>
      <w:pPr>
        <w:ind w:left="5126" w:hanging="360"/>
      </w:pPr>
    </w:lvl>
    <w:lvl w:ilvl="7" w:tplc="0C0A0019" w:tentative="1">
      <w:start w:val="1"/>
      <w:numFmt w:val="lowerLetter"/>
      <w:lvlText w:val="%8."/>
      <w:lvlJc w:val="left"/>
      <w:pPr>
        <w:ind w:left="5846" w:hanging="360"/>
      </w:pPr>
    </w:lvl>
    <w:lvl w:ilvl="8" w:tplc="0C0A001B" w:tentative="1">
      <w:start w:val="1"/>
      <w:numFmt w:val="lowerRoman"/>
      <w:lvlText w:val="%9."/>
      <w:lvlJc w:val="right"/>
      <w:pPr>
        <w:ind w:left="6566" w:hanging="180"/>
      </w:pPr>
    </w:lvl>
  </w:abstractNum>
  <w:abstractNum w:abstractNumId="28" w15:restartNumberingAfterBreak="0">
    <w:nsid w:val="20D951DF"/>
    <w:multiLevelType w:val="hybridMultilevel"/>
    <w:tmpl w:val="D9F05D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213941F0"/>
    <w:multiLevelType w:val="hybridMultilevel"/>
    <w:tmpl w:val="CBE49386"/>
    <w:lvl w:ilvl="0" w:tplc="E244EFB0">
      <w:start w:val="4"/>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219221B4"/>
    <w:multiLevelType w:val="hybridMultilevel"/>
    <w:tmpl w:val="42787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22B06BEB"/>
    <w:multiLevelType w:val="hybridMultilevel"/>
    <w:tmpl w:val="AFF82F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325069B"/>
    <w:multiLevelType w:val="hybridMultilevel"/>
    <w:tmpl w:val="FB1C19F0"/>
    <w:lvl w:ilvl="0" w:tplc="184CA296">
      <w:start w:val="1"/>
      <w:numFmt w:val="lowerLetter"/>
      <w:lvlText w:val="%1)"/>
      <w:lvlJc w:val="left"/>
      <w:pPr>
        <w:ind w:left="806" w:hanging="360"/>
      </w:pPr>
      <w:rPr>
        <w:rFonts w:hint="default"/>
      </w:rPr>
    </w:lvl>
    <w:lvl w:ilvl="1" w:tplc="0C0A0019" w:tentative="1">
      <w:start w:val="1"/>
      <w:numFmt w:val="lowerLetter"/>
      <w:lvlText w:val="%2."/>
      <w:lvlJc w:val="left"/>
      <w:pPr>
        <w:ind w:left="1526" w:hanging="360"/>
      </w:pPr>
    </w:lvl>
    <w:lvl w:ilvl="2" w:tplc="0C0A001B" w:tentative="1">
      <w:start w:val="1"/>
      <w:numFmt w:val="lowerRoman"/>
      <w:lvlText w:val="%3."/>
      <w:lvlJc w:val="right"/>
      <w:pPr>
        <w:ind w:left="2246" w:hanging="180"/>
      </w:pPr>
    </w:lvl>
    <w:lvl w:ilvl="3" w:tplc="0C0A000F" w:tentative="1">
      <w:start w:val="1"/>
      <w:numFmt w:val="decimal"/>
      <w:lvlText w:val="%4."/>
      <w:lvlJc w:val="left"/>
      <w:pPr>
        <w:ind w:left="2966" w:hanging="360"/>
      </w:pPr>
    </w:lvl>
    <w:lvl w:ilvl="4" w:tplc="0C0A0019" w:tentative="1">
      <w:start w:val="1"/>
      <w:numFmt w:val="lowerLetter"/>
      <w:lvlText w:val="%5."/>
      <w:lvlJc w:val="left"/>
      <w:pPr>
        <w:ind w:left="3686" w:hanging="360"/>
      </w:pPr>
    </w:lvl>
    <w:lvl w:ilvl="5" w:tplc="0C0A001B" w:tentative="1">
      <w:start w:val="1"/>
      <w:numFmt w:val="lowerRoman"/>
      <w:lvlText w:val="%6."/>
      <w:lvlJc w:val="right"/>
      <w:pPr>
        <w:ind w:left="4406" w:hanging="180"/>
      </w:pPr>
    </w:lvl>
    <w:lvl w:ilvl="6" w:tplc="0C0A000F" w:tentative="1">
      <w:start w:val="1"/>
      <w:numFmt w:val="decimal"/>
      <w:lvlText w:val="%7."/>
      <w:lvlJc w:val="left"/>
      <w:pPr>
        <w:ind w:left="5126" w:hanging="360"/>
      </w:pPr>
    </w:lvl>
    <w:lvl w:ilvl="7" w:tplc="0C0A0019" w:tentative="1">
      <w:start w:val="1"/>
      <w:numFmt w:val="lowerLetter"/>
      <w:lvlText w:val="%8."/>
      <w:lvlJc w:val="left"/>
      <w:pPr>
        <w:ind w:left="5846" w:hanging="360"/>
      </w:pPr>
    </w:lvl>
    <w:lvl w:ilvl="8" w:tplc="0C0A001B" w:tentative="1">
      <w:start w:val="1"/>
      <w:numFmt w:val="lowerRoman"/>
      <w:lvlText w:val="%9."/>
      <w:lvlJc w:val="right"/>
      <w:pPr>
        <w:ind w:left="6566" w:hanging="180"/>
      </w:pPr>
    </w:lvl>
  </w:abstractNum>
  <w:abstractNum w:abstractNumId="33" w15:restartNumberingAfterBreak="0">
    <w:nsid w:val="23261499"/>
    <w:multiLevelType w:val="hybridMultilevel"/>
    <w:tmpl w:val="7298BB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41F7FAE"/>
    <w:multiLevelType w:val="hybridMultilevel"/>
    <w:tmpl w:val="1D56C66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5" w15:restartNumberingAfterBreak="0">
    <w:nsid w:val="242A2628"/>
    <w:multiLevelType w:val="hybridMultilevel"/>
    <w:tmpl w:val="2D348FB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6" w15:restartNumberingAfterBreak="0">
    <w:nsid w:val="27D70C1A"/>
    <w:multiLevelType w:val="hybridMultilevel"/>
    <w:tmpl w:val="D848BF0C"/>
    <w:lvl w:ilvl="0" w:tplc="0C0A0019">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15:restartNumberingAfterBreak="0">
    <w:nsid w:val="28C249C7"/>
    <w:multiLevelType w:val="hybridMultilevel"/>
    <w:tmpl w:val="D1BE1568"/>
    <w:lvl w:ilvl="0" w:tplc="E244EFB0">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BE23B29"/>
    <w:multiLevelType w:val="hybridMultilevel"/>
    <w:tmpl w:val="A148E9A6"/>
    <w:lvl w:ilvl="0" w:tplc="6A047254">
      <w:start w:val="1"/>
      <w:numFmt w:val="lowerLetter"/>
      <w:lvlText w:val="%1)"/>
      <w:lvlJc w:val="left"/>
      <w:pPr>
        <w:ind w:left="1076" w:hanging="360"/>
      </w:pPr>
      <w:rPr>
        <w:rFonts w:hint="default"/>
      </w:rPr>
    </w:lvl>
    <w:lvl w:ilvl="1" w:tplc="0C0A0019" w:tentative="1">
      <w:start w:val="1"/>
      <w:numFmt w:val="lowerLetter"/>
      <w:lvlText w:val="%2."/>
      <w:lvlJc w:val="left"/>
      <w:pPr>
        <w:ind w:left="1796" w:hanging="360"/>
      </w:pPr>
    </w:lvl>
    <w:lvl w:ilvl="2" w:tplc="0C0A001B" w:tentative="1">
      <w:start w:val="1"/>
      <w:numFmt w:val="lowerRoman"/>
      <w:lvlText w:val="%3."/>
      <w:lvlJc w:val="right"/>
      <w:pPr>
        <w:ind w:left="2516" w:hanging="180"/>
      </w:pPr>
    </w:lvl>
    <w:lvl w:ilvl="3" w:tplc="0C0A000F" w:tentative="1">
      <w:start w:val="1"/>
      <w:numFmt w:val="decimal"/>
      <w:lvlText w:val="%4."/>
      <w:lvlJc w:val="left"/>
      <w:pPr>
        <w:ind w:left="3236" w:hanging="360"/>
      </w:pPr>
    </w:lvl>
    <w:lvl w:ilvl="4" w:tplc="0C0A0019" w:tentative="1">
      <w:start w:val="1"/>
      <w:numFmt w:val="lowerLetter"/>
      <w:lvlText w:val="%5."/>
      <w:lvlJc w:val="left"/>
      <w:pPr>
        <w:ind w:left="3956" w:hanging="360"/>
      </w:pPr>
    </w:lvl>
    <w:lvl w:ilvl="5" w:tplc="0C0A001B" w:tentative="1">
      <w:start w:val="1"/>
      <w:numFmt w:val="lowerRoman"/>
      <w:lvlText w:val="%6."/>
      <w:lvlJc w:val="right"/>
      <w:pPr>
        <w:ind w:left="4676" w:hanging="180"/>
      </w:pPr>
    </w:lvl>
    <w:lvl w:ilvl="6" w:tplc="0C0A000F" w:tentative="1">
      <w:start w:val="1"/>
      <w:numFmt w:val="decimal"/>
      <w:lvlText w:val="%7."/>
      <w:lvlJc w:val="left"/>
      <w:pPr>
        <w:ind w:left="5396" w:hanging="360"/>
      </w:pPr>
    </w:lvl>
    <w:lvl w:ilvl="7" w:tplc="0C0A0019" w:tentative="1">
      <w:start w:val="1"/>
      <w:numFmt w:val="lowerLetter"/>
      <w:lvlText w:val="%8."/>
      <w:lvlJc w:val="left"/>
      <w:pPr>
        <w:ind w:left="6116" w:hanging="360"/>
      </w:pPr>
    </w:lvl>
    <w:lvl w:ilvl="8" w:tplc="0C0A001B" w:tentative="1">
      <w:start w:val="1"/>
      <w:numFmt w:val="lowerRoman"/>
      <w:lvlText w:val="%9."/>
      <w:lvlJc w:val="right"/>
      <w:pPr>
        <w:ind w:left="6836" w:hanging="180"/>
      </w:pPr>
    </w:lvl>
  </w:abstractNum>
  <w:abstractNum w:abstractNumId="39" w15:restartNumberingAfterBreak="0">
    <w:nsid w:val="2CF8628E"/>
    <w:multiLevelType w:val="hybridMultilevel"/>
    <w:tmpl w:val="4D24DA3C"/>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0" w15:restartNumberingAfterBreak="0">
    <w:nsid w:val="2ED570BB"/>
    <w:multiLevelType w:val="hybridMultilevel"/>
    <w:tmpl w:val="1968F9CA"/>
    <w:lvl w:ilvl="0" w:tplc="0856195C">
      <w:start w:val="2"/>
      <w:numFmt w:val="lowerLetter"/>
      <w:lvlText w:val="%1)"/>
      <w:lvlJc w:val="left"/>
      <w:pPr>
        <w:ind w:left="106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30916D46"/>
    <w:multiLevelType w:val="hybridMultilevel"/>
    <w:tmpl w:val="EBBAFF7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31844E4F"/>
    <w:multiLevelType w:val="hybridMultilevel"/>
    <w:tmpl w:val="FF0AABB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3" w15:restartNumberingAfterBreak="0">
    <w:nsid w:val="319431F6"/>
    <w:multiLevelType w:val="hybridMultilevel"/>
    <w:tmpl w:val="020862FC"/>
    <w:lvl w:ilvl="0" w:tplc="71FC300E">
      <w:start w:val="1"/>
      <w:numFmt w:val="lowerLetter"/>
      <w:lvlText w:val="%1)"/>
      <w:lvlJc w:val="left"/>
      <w:pPr>
        <w:ind w:left="806" w:hanging="360"/>
      </w:pPr>
      <w:rPr>
        <w:rFonts w:hint="default"/>
      </w:rPr>
    </w:lvl>
    <w:lvl w:ilvl="1" w:tplc="0C0A0019" w:tentative="1">
      <w:start w:val="1"/>
      <w:numFmt w:val="lowerLetter"/>
      <w:lvlText w:val="%2."/>
      <w:lvlJc w:val="left"/>
      <w:pPr>
        <w:ind w:left="1526" w:hanging="360"/>
      </w:pPr>
    </w:lvl>
    <w:lvl w:ilvl="2" w:tplc="0C0A001B" w:tentative="1">
      <w:start w:val="1"/>
      <w:numFmt w:val="lowerRoman"/>
      <w:lvlText w:val="%3."/>
      <w:lvlJc w:val="right"/>
      <w:pPr>
        <w:ind w:left="2246" w:hanging="180"/>
      </w:pPr>
    </w:lvl>
    <w:lvl w:ilvl="3" w:tplc="0C0A000F" w:tentative="1">
      <w:start w:val="1"/>
      <w:numFmt w:val="decimal"/>
      <w:lvlText w:val="%4."/>
      <w:lvlJc w:val="left"/>
      <w:pPr>
        <w:ind w:left="2966" w:hanging="360"/>
      </w:pPr>
    </w:lvl>
    <w:lvl w:ilvl="4" w:tplc="0C0A0019" w:tentative="1">
      <w:start w:val="1"/>
      <w:numFmt w:val="lowerLetter"/>
      <w:lvlText w:val="%5."/>
      <w:lvlJc w:val="left"/>
      <w:pPr>
        <w:ind w:left="3686" w:hanging="360"/>
      </w:pPr>
    </w:lvl>
    <w:lvl w:ilvl="5" w:tplc="0C0A001B" w:tentative="1">
      <w:start w:val="1"/>
      <w:numFmt w:val="lowerRoman"/>
      <w:lvlText w:val="%6."/>
      <w:lvlJc w:val="right"/>
      <w:pPr>
        <w:ind w:left="4406" w:hanging="180"/>
      </w:pPr>
    </w:lvl>
    <w:lvl w:ilvl="6" w:tplc="0C0A000F" w:tentative="1">
      <w:start w:val="1"/>
      <w:numFmt w:val="decimal"/>
      <w:lvlText w:val="%7."/>
      <w:lvlJc w:val="left"/>
      <w:pPr>
        <w:ind w:left="5126" w:hanging="360"/>
      </w:pPr>
    </w:lvl>
    <w:lvl w:ilvl="7" w:tplc="0C0A0019" w:tentative="1">
      <w:start w:val="1"/>
      <w:numFmt w:val="lowerLetter"/>
      <w:lvlText w:val="%8."/>
      <w:lvlJc w:val="left"/>
      <w:pPr>
        <w:ind w:left="5846" w:hanging="360"/>
      </w:pPr>
    </w:lvl>
    <w:lvl w:ilvl="8" w:tplc="0C0A001B" w:tentative="1">
      <w:start w:val="1"/>
      <w:numFmt w:val="lowerRoman"/>
      <w:lvlText w:val="%9."/>
      <w:lvlJc w:val="right"/>
      <w:pPr>
        <w:ind w:left="6566" w:hanging="180"/>
      </w:pPr>
    </w:lvl>
  </w:abstractNum>
  <w:abstractNum w:abstractNumId="44" w15:restartNumberingAfterBreak="0">
    <w:nsid w:val="324F39AA"/>
    <w:multiLevelType w:val="hybridMultilevel"/>
    <w:tmpl w:val="7F4AC82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5" w15:restartNumberingAfterBreak="0">
    <w:nsid w:val="33417B3A"/>
    <w:multiLevelType w:val="hybridMultilevel"/>
    <w:tmpl w:val="7B888C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33D06C60"/>
    <w:multiLevelType w:val="hybridMultilevel"/>
    <w:tmpl w:val="E6F4C2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3467048B"/>
    <w:multiLevelType w:val="hybridMultilevel"/>
    <w:tmpl w:val="BD6EB8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BC72EC9E">
      <w:numFmt w:val="bullet"/>
      <w:lvlText w:val="•"/>
      <w:lvlJc w:val="left"/>
      <w:pPr>
        <w:ind w:left="2505" w:hanging="705"/>
      </w:pPr>
      <w:rPr>
        <w:rFonts w:ascii="Arial" w:eastAsiaTheme="minorHAnsi"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4B409D9"/>
    <w:multiLevelType w:val="hybridMultilevel"/>
    <w:tmpl w:val="59D01DFE"/>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4C227FD"/>
    <w:multiLevelType w:val="hybridMultilevel"/>
    <w:tmpl w:val="97E6C93A"/>
    <w:lvl w:ilvl="0" w:tplc="9E5C98E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0" w15:restartNumberingAfterBreak="0">
    <w:nsid w:val="357D2F5E"/>
    <w:multiLevelType w:val="hybridMultilevel"/>
    <w:tmpl w:val="E9DC5F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36035532"/>
    <w:multiLevelType w:val="hybridMultilevel"/>
    <w:tmpl w:val="5B80C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65227F9"/>
    <w:multiLevelType w:val="hybridMultilevel"/>
    <w:tmpl w:val="0E9008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81B1C7C"/>
    <w:multiLevelType w:val="hybridMultilevel"/>
    <w:tmpl w:val="507614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3B0570D7"/>
    <w:multiLevelType w:val="hybridMultilevel"/>
    <w:tmpl w:val="67967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3BFE3261"/>
    <w:multiLevelType w:val="hybridMultilevel"/>
    <w:tmpl w:val="D74290DA"/>
    <w:lvl w:ilvl="0" w:tplc="7FF42794">
      <w:start w:val="1"/>
      <w:numFmt w:val="lowerLetter"/>
      <w:lvlText w:val="%1)"/>
      <w:lvlJc w:val="left"/>
      <w:pPr>
        <w:ind w:left="806" w:hanging="360"/>
      </w:pPr>
      <w:rPr>
        <w:rFonts w:hint="default"/>
      </w:rPr>
    </w:lvl>
    <w:lvl w:ilvl="1" w:tplc="0C0A0019" w:tentative="1">
      <w:start w:val="1"/>
      <w:numFmt w:val="lowerLetter"/>
      <w:lvlText w:val="%2."/>
      <w:lvlJc w:val="left"/>
      <w:pPr>
        <w:ind w:left="1526" w:hanging="360"/>
      </w:pPr>
    </w:lvl>
    <w:lvl w:ilvl="2" w:tplc="0C0A001B" w:tentative="1">
      <w:start w:val="1"/>
      <w:numFmt w:val="lowerRoman"/>
      <w:lvlText w:val="%3."/>
      <w:lvlJc w:val="right"/>
      <w:pPr>
        <w:ind w:left="2246" w:hanging="180"/>
      </w:pPr>
    </w:lvl>
    <w:lvl w:ilvl="3" w:tplc="0C0A000F" w:tentative="1">
      <w:start w:val="1"/>
      <w:numFmt w:val="decimal"/>
      <w:lvlText w:val="%4."/>
      <w:lvlJc w:val="left"/>
      <w:pPr>
        <w:ind w:left="2966" w:hanging="360"/>
      </w:pPr>
    </w:lvl>
    <w:lvl w:ilvl="4" w:tplc="0C0A0019" w:tentative="1">
      <w:start w:val="1"/>
      <w:numFmt w:val="lowerLetter"/>
      <w:lvlText w:val="%5."/>
      <w:lvlJc w:val="left"/>
      <w:pPr>
        <w:ind w:left="3686" w:hanging="360"/>
      </w:pPr>
    </w:lvl>
    <w:lvl w:ilvl="5" w:tplc="0C0A001B" w:tentative="1">
      <w:start w:val="1"/>
      <w:numFmt w:val="lowerRoman"/>
      <w:lvlText w:val="%6."/>
      <w:lvlJc w:val="right"/>
      <w:pPr>
        <w:ind w:left="4406" w:hanging="180"/>
      </w:pPr>
    </w:lvl>
    <w:lvl w:ilvl="6" w:tplc="0C0A000F" w:tentative="1">
      <w:start w:val="1"/>
      <w:numFmt w:val="decimal"/>
      <w:lvlText w:val="%7."/>
      <w:lvlJc w:val="left"/>
      <w:pPr>
        <w:ind w:left="5126" w:hanging="360"/>
      </w:pPr>
    </w:lvl>
    <w:lvl w:ilvl="7" w:tplc="0C0A0019" w:tentative="1">
      <w:start w:val="1"/>
      <w:numFmt w:val="lowerLetter"/>
      <w:lvlText w:val="%8."/>
      <w:lvlJc w:val="left"/>
      <w:pPr>
        <w:ind w:left="5846" w:hanging="360"/>
      </w:pPr>
    </w:lvl>
    <w:lvl w:ilvl="8" w:tplc="0C0A001B" w:tentative="1">
      <w:start w:val="1"/>
      <w:numFmt w:val="lowerRoman"/>
      <w:lvlText w:val="%9."/>
      <w:lvlJc w:val="right"/>
      <w:pPr>
        <w:ind w:left="6566" w:hanging="180"/>
      </w:pPr>
    </w:lvl>
  </w:abstractNum>
  <w:abstractNum w:abstractNumId="56" w15:restartNumberingAfterBreak="0">
    <w:nsid w:val="3D2444C5"/>
    <w:multiLevelType w:val="hybridMultilevel"/>
    <w:tmpl w:val="F1B8CE98"/>
    <w:lvl w:ilvl="0" w:tplc="13E20468">
      <w:start w:val="1"/>
      <w:numFmt w:val="lowerLetter"/>
      <w:lvlText w:val="%1)"/>
      <w:lvlJc w:val="left"/>
      <w:pPr>
        <w:ind w:left="806" w:hanging="360"/>
      </w:pPr>
      <w:rPr>
        <w:rFonts w:hint="default"/>
      </w:rPr>
    </w:lvl>
    <w:lvl w:ilvl="1" w:tplc="0C0A0019" w:tentative="1">
      <w:start w:val="1"/>
      <w:numFmt w:val="lowerLetter"/>
      <w:lvlText w:val="%2."/>
      <w:lvlJc w:val="left"/>
      <w:pPr>
        <w:ind w:left="1526" w:hanging="360"/>
      </w:pPr>
    </w:lvl>
    <w:lvl w:ilvl="2" w:tplc="0C0A001B" w:tentative="1">
      <w:start w:val="1"/>
      <w:numFmt w:val="lowerRoman"/>
      <w:lvlText w:val="%3."/>
      <w:lvlJc w:val="right"/>
      <w:pPr>
        <w:ind w:left="2246" w:hanging="180"/>
      </w:pPr>
    </w:lvl>
    <w:lvl w:ilvl="3" w:tplc="0C0A000F" w:tentative="1">
      <w:start w:val="1"/>
      <w:numFmt w:val="decimal"/>
      <w:lvlText w:val="%4."/>
      <w:lvlJc w:val="left"/>
      <w:pPr>
        <w:ind w:left="2966" w:hanging="360"/>
      </w:pPr>
    </w:lvl>
    <w:lvl w:ilvl="4" w:tplc="0C0A0019" w:tentative="1">
      <w:start w:val="1"/>
      <w:numFmt w:val="lowerLetter"/>
      <w:lvlText w:val="%5."/>
      <w:lvlJc w:val="left"/>
      <w:pPr>
        <w:ind w:left="3686" w:hanging="360"/>
      </w:pPr>
    </w:lvl>
    <w:lvl w:ilvl="5" w:tplc="0C0A001B" w:tentative="1">
      <w:start w:val="1"/>
      <w:numFmt w:val="lowerRoman"/>
      <w:lvlText w:val="%6."/>
      <w:lvlJc w:val="right"/>
      <w:pPr>
        <w:ind w:left="4406" w:hanging="180"/>
      </w:pPr>
    </w:lvl>
    <w:lvl w:ilvl="6" w:tplc="0C0A000F" w:tentative="1">
      <w:start w:val="1"/>
      <w:numFmt w:val="decimal"/>
      <w:lvlText w:val="%7."/>
      <w:lvlJc w:val="left"/>
      <w:pPr>
        <w:ind w:left="5126" w:hanging="360"/>
      </w:pPr>
    </w:lvl>
    <w:lvl w:ilvl="7" w:tplc="0C0A0019" w:tentative="1">
      <w:start w:val="1"/>
      <w:numFmt w:val="lowerLetter"/>
      <w:lvlText w:val="%8."/>
      <w:lvlJc w:val="left"/>
      <w:pPr>
        <w:ind w:left="5846" w:hanging="360"/>
      </w:pPr>
    </w:lvl>
    <w:lvl w:ilvl="8" w:tplc="0C0A001B" w:tentative="1">
      <w:start w:val="1"/>
      <w:numFmt w:val="lowerRoman"/>
      <w:lvlText w:val="%9."/>
      <w:lvlJc w:val="right"/>
      <w:pPr>
        <w:ind w:left="6566" w:hanging="180"/>
      </w:pPr>
    </w:lvl>
  </w:abstractNum>
  <w:abstractNum w:abstractNumId="57" w15:restartNumberingAfterBreak="0">
    <w:nsid w:val="3F612EDB"/>
    <w:multiLevelType w:val="hybridMultilevel"/>
    <w:tmpl w:val="6D0A92A4"/>
    <w:lvl w:ilvl="0" w:tplc="BAA6FBF4">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8" w15:restartNumberingAfterBreak="0">
    <w:nsid w:val="417D14B5"/>
    <w:multiLevelType w:val="hybridMultilevel"/>
    <w:tmpl w:val="913C4A2C"/>
    <w:lvl w:ilvl="0" w:tplc="331C3D8C">
      <w:start w:val="1"/>
      <w:numFmt w:val="upperLetter"/>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59" w15:restartNumberingAfterBreak="0">
    <w:nsid w:val="41C27BAA"/>
    <w:multiLevelType w:val="hybridMultilevel"/>
    <w:tmpl w:val="EAEE4F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2046199"/>
    <w:multiLevelType w:val="hybridMultilevel"/>
    <w:tmpl w:val="D7460F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2A0414B"/>
    <w:multiLevelType w:val="hybridMultilevel"/>
    <w:tmpl w:val="2534C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5EC41D5"/>
    <w:multiLevelType w:val="hybridMultilevel"/>
    <w:tmpl w:val="16482EC0"/>
    <w:lvl w:ilvl="0" w:tplc="1F569AF4">
      <w:start w:val="1"/>
      <w:numFmt w:val="lowerLetter"/>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63" w15:restartNumberingAfterBreak="0">
    <w:nsid w:val="47276094"/>
    <w:multiLevelType w:val="hybridMultilevel"/>
    <w:tmpl w:val="C1847C82"/>
    <w:lvl w:ilvl="0" w:tplc="2E98E0C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4" w15:restartNumberingAfterBreak="0">
    <w:nsid w:val="496441CB"/>
    <w:multiLevelType w:val="hybridMultilevel"/>
    <w:tmpl w:val="A53ECB9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5" w15:restartNumberingAfterBreak="0">
    <w:nsid w:val="4A5606CC"/>
    <w:multiLevelType w:val="hybridMultilevel"/>
    <w:tmpl w:val="DC52EF2A"/>
    <w:lvl w:ilvl="0" w:tplc="EBB28E70">
      <w:start w:val="1"/>
      <w:numFmt w:val="lowerLetter"/>
      <w:lvlText w:val="%1)"/>
      <w:lvlJc w:val="left"/>
      <w:pPr>
        <w:ind w:left="1076" w:hanging="360"/>
      </w:pPr>
      <w:rPr>
        <w:rFonts w:hint="default"/>
      </w:rPr>
    </w:lvl>
    <w:lvl w:ilvl="1" w:tplc="0C0A0019" w:tentative="1">
      <w:start w:val="1"/>
      <w:numFmt w:val="lowerLetter"/>
      <w:lvlText w:val="%2."/>
      <w:lvlJc w:val="left"/>
      <w:pPr>
        <w:ind w:left="1796" w:hanging="360"/>
      </w:pPr>
    </w:lvl>
    <w:lvl w:ilvl="2" w:tplc="0C0A001B" w:tentative="1">
      <w:start w:val="1"/>
      <w:numFmt w:val="lowerRoman"/>
      <w:lvlText w:val="%3."/>
      <w:lvlJc w:val="right"/>
      <w:pPr>
        <w:ind w:left="2516" w:hanging="180"/>
      </w:pPr>
    </w:lvl>
    <w:lvl w:ilvl="3" w:tplc="0C0A000F" w:tentative="1">
      <w:start w:val="1"/>
      <w:numFmt w:val="decimal"/>
      <w:lvlText w:val="%4."/>
      <w:lvlJc w:val="left"/>
      <w:pPr>
        <w:ind w:left="3236" w:hanging="360"/>
      </w:pPr>
    </w:lvl>
    <w:lvl w:ilvl="4" w:tplc="0C0A0019" w:tentative="1">
      <w:start w:val="1"/>
      <w:numFmt w:val="lowerLetter"/>
      <w:lvlText w:val="%5."/>
      <w:lvlJc w:val="left"/>
      <w:pPr>
        <w:ind w:left="3956" w:hanging="360"/>
      </w:pPr>
    </w:lvl>
    <w:lvl w:ilvl="5" w:tplc="0C0A001B" w:tentative="1">
      <w:start w:val="1"/>
      <w:numFmt w:val="lowerRoman"/>
      <w:lvlText w:val="%6."/>
      <w:lvlJc w:val="right"/>
      <w:pPr>
        <w:ind w:left="4676" w:hanging="180"/>
      </w:pPr>
    </w:lvl>
    <w:lvl w:ilvl="6" w:tplc="0C0A000F" w:tentative="1">
      <w:start w:val="1"/>
      <w:numFmt w:val="decimal"/>
      <w:lvlText w:val="%7."/>
      <w:lvlJc w:val="left"/>
      <w:pPr>
        <w:ind w:left="5396" w:hanging="360"/>
      </w:pPr>
    </w:lvl>
    <w:lvl w:ilvl="7" w:tplc="0C0A0019" w:tentative="1">
      <w:start w:val="1"/>
      <w:numFmt w:val="lowerLetter"/>
      <w:lvlText w:val="%8."/>
      <w:lvlJc w:val="left"/>
      <w:pPr>
        <w:ind w:left="6116" w:hanging="360"/>
      </w:pPr>
    </w:lvl>
    <w:lvl w:ilvl="8" w:tplc="0C0A001B" w:tentative="1">
      <w:start w:val="1"/>
      <w:numFmt w:val="lowerRoman"/>
      <w:lvlText w:val="%9."/>
      <w:lvlJc w:val="right"/>
      <w:pPr>
        <w:ind w:left="6836" w:hanging="180"/>
      </w:pPr>
    </w:lvl>
  </w:abstractNum>
  <w:abstractNum w:abstractNumId="66" w15:restartNumberingAfterBreak="0">
    <w:nsid w:val="4BB94EB7"/>
    <w:multiLevelType w:val="hybridMultilevel"/>
    <w:tmpl w:val="F3300070"/>
    <w:lvl w:ilvl="0" w:tplc="33767ECC">
      <w:start w:val="1"/>
      <w:numFmt w:val="lowerLetter"/>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67" w15:restartNumberingAfterBreak="0">
    <w:nsid w:val="4BD20C7C"/>
    <w:multiLevelType w:val="hybridMultilevel"/>
    <w:tmpl w:val="6B3EC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4D463FF8"/>
    <w:multiLevelType w:val="hybridMultilevel"/>
    <w:tmpl w:val="BFF6CC12"/>
    <w:lvl w:ilvl="0" w:tplc="0C0A0017">
      <w:start w:val="1"/>
      <w:numFmt w:val="lowerLetter"/>
      <w:lvlText w:val="%1)"/>
      <w:lvlJc w:val="left"/>
      <w:pPr>
        <w:ind w:left="720" w:hanging="360"/>
      </w:pPr>
    </w:lvl>
    <w:lvl w:ilvl="1" w:tplc="87148914">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500B048A"/>
    <w:multiLevelType w:val="multilevel"/>
    <w:tmpl w:val="39B66384"/>
    <w:lvl w:ilvl="0">
      <w:start w:val="1"/>
      <w:numFmt w:val="decimal"/>
      <w:lvlText w:val="%1."/>
      <w:lvlJc w:val="left"/>
      <w:pPr>
        <w:ind w:left="1778" w:hanging="360"/>
      </w:pPr>
      <w:rPr>
        <w:rFonts w:hint="default"/>
        <w:b/>
        <w:bCs w:val="0"/>
      </w:rPr>
    </w:lvl>
    <w:lvl w:ilvl="1">
      <w:start w:val="1"/>
      <w:numFmt w:val="upperLetter"/>
      <w:lvlText w:val="%2."/>
      <w:lvlJc w:val="left"/>
      <w:pPr>
        <w:ind w:left="1080" w:hanging="360"/>
      </w:p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0" w15:restartNumberingAfterBreak="0">
    <w:nsid w:val="51E340C7"/>
    <w:multiLevelType w:val="hybridMultilevel"/>
    <w:tmpl w:val="BEE4D978"/>
    <w:lvl w:ilvl="0" w:tplc="0BDAE7DE">
      <w:start w:val="1"/>
      <w:numFmt w:val="lowerLetter"/>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71" w15:restartNumberingAfterBreak="0">
    <w:nsid w:val="520F3FB3"/>
    <w:multiLevelType w:val="hybridMultilevel"/>
    <w:tmpl w:val="F40AC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2EC77DA"/>
    <w:multiLevelType w:val="multilevel"/>
    <w:tmpl w:val="94EC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4E6C63"/>
    <w:multiLevelType w:val="hybridMultilevel"/>
    <w:tmpl w:val="DB48F388"/>
    <w:lvl w:ilvl="0" w:tplc="DC681B20">
      <w:start w:val="1"/>
      <w:numFmt w:val="lowerLetter"/>
      <w:lvlText w:val="%1)"/>
      <w:lvlJc w:val="left"/>
      <w:pPr>
        <w:ind w:left="446" w:hanging="360"/>
      </w:pPr>
      <w:rPr>
        <w:rFonts w:hint="default"/>
      </w:rPr>
    </w:lvl>
    <w:lvl w:ilvl="1" w:tplc="0C0A0019" w:tentative="1">
      <w:start w:val="1"/>
      <w:numFmt w:val="lowerLetter"/>
      <w:lvlText w:val="%2."/>
      <w:lvlJc w:val="left"/>
      <w:pPr>
        <w:ind w:left="1166" w:hanging="360"/>
      </w:pPr>
    </w:lvl>
    <w:lvl w:ilvl="2" w:tplc="0C0A001B" w:tentative="1">
      <w:start w:val="1"/>
      <w:numFmt w:val="lowerRoman"/>
      <w:lvlText w:val="%3."/>
      <w:lvlJc w:val="right"/>
      <w:pPr>
        <w:ind w:left="1886" w:hanging="180"/>
      </w:pPr>
    </w:lvl>
    <w:lvl w:ilvl="3" w:tplc="0C0A000F" w:tentative="1">
      <w:start w:val="1"/>
      <w:numFmt w:val="decimal"/>
      <w:lvlText w:val="%4."/>
      <w:lvlJc w:val="left"/>
      <w:pPr>
        <w:ind w:left="2606" w:hanging="360"/>
      </w:pPr>
    </w:lvl>
    <w:lvl w:ilvl="4" w:tplc="0C0A0019" w:tentative="1">
      <w:start w:val="1"/>
      <w:numFmt w:val="lowerLetter"/>
      <w:lvlText w:val="%5."/>
      <w:lvlJc w:val="left"/>
      <w:pPr>
        <w:ind w:left="3326" w:hanging="360"/>
      </w:pPr>
    </w:lvl>
    <w:lvl w:ilvl="5" w:tplc="0C0A001B" w:tentative="1">
      <w:start w:val="1"/>
      <w:numFmt w:val="lowerRoman"/>
      <w:lvlText w:val="%6."/>
      <w:lvlJc w:val="right"/>
      <w:pPr>
        <w:ind w:left="4046" w:hanging="180"/>
      </w:pPr>
    </w:lvl>
    <w:lvl w:ilvl="6" w:tplc="0C0A000F" w:tentative="1">
      <w:start w:val="1"/>
      <w:numFmt w:val="decimal"/>
      <w:lvlText w:val="%7."/>
      <w:lvlJc w:val="left"/>
      <w:pPr>
        <w:ind w:left="4766" w:hanging="360"/>
      </w:pPr>
    </w:lvl>
    <w:lvl w:ilvl="7" w:tplc="0C0A0019" w:tentative="1">
      <w:start w:val="1"/>
      <w:numFmt w:val="lowerLetter"/>
      <w:lvlText w:val="%8."/>
      <w:lvlJc w:val="left"/>
      <w:pPr>
        <w:ind w:left="5486" w:hanging="360"/>
      </w:pPr>
    </w:lvl>
    <w:lvl w:ilvl="8" w:tplc="0C0A001B" w:tentative="1">
      <w:start w:val="1"/>
      <w:numFmt w:val="lowerRoman"/>
      <w:lvlText w:val="%9."/>
      <w:lvlJc w:val="right"/>
      <w:pPr>
        <w:ind w:left="6206" w:hanging="180"/>
      </w:pPr>
    </w:lvl>
  </w:abstractNum>
  <w:abstractNum w:abstractNumId="74" w15:restartNumberingAfterBreak="0">
    <w:nsid w:val="54631634"/>
    <w:multiLevelType w:val="hybridMultilevel"/>
    <w:tmpl w:val="186406DC"/>
    <w:lvl w:ilvl="0" w:tplc="E244EFB0">
      <w:start w:val="4"/>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5" w15:restartNumberingAfterBreak="0">
    <w:nsid w:val="550E51E5"/>
    <w:multiLevelType w:val="hybridMultilevel"/>
    <w:tmpl w:val="A4D029C8"/>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58F089B"/>
    <w:multiLevelType w:val="hybridMultilevel"/>
    <w:tmpl w:val="DFA65C9E"/>
    <w:lvl w:ilvl="0" w:tplc="9A72B456">
      <w:start w:val="1"/>
      <w:numFmt w:val="decimal"/>
      <w:lvlText w:val="%1."/>
      <w:lvlJc w:val="left"/>
      <w:pPr>
        <w:tabs>
          <w:tab w:val="num" w:pos="1776"/>
        </w:tabs>
        <w:ind w:left="1776" w:hanging="360"/>
      </w:pPr>
      <w:rPr>
        <w:rFonts w:hint="default"/>
      </w:rPr>
    </w:lvl>
    <w:lvl w:ilvl="1" w:tplc="B0EE2CDC">
      <w:start w:val="1"/>
      <w:numFmt w:val="lowerLetter"/>
      <w:lvlText w:val="%2)"/>
      <w:lvlJc w:val="left"/>
      <w:pPr>
        <w:tabs>
          <w:tab w:val="num" w:pos="2496"/>
        </w:tabs>
        <w:ind w:left="2496" w:hanging="360"/>
      </w:pPr>
      <w:rPr>
        <w:rFonts w:hint="default"/>
      </w:rPr>
    </w:lvl>
    <w:lvl w:ilvl="2" w:tplc="AB74EB86">
      <w:start w:val="1"/>
      <w:numFmt w:val="decimal"/>
      <w:lvlText w:val="%3."/>
      <w:lvlJc w:val="left"/>
      <w:pPr>
        <w:tabs>
          <w:tab w:val="num" w:pos="3396"/>
        </w:tabs>
        <w:ind w:left="3396" w:hanging="360"/>
      </w:pPr>
      <w:rPr>
        <w:rFonts w:hint="default"/>
      </w:r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77" w15:restartNumberingAfterBreak="0">
    <w:nsid w:val="559C01EF"/>
    <w:multiLevelType w:val="hybridMultilevel"/>
    <w:tmpl w:val="010C92CC"/>
    <w:lvl w:ilvl="0" w:tplc="9D40316A">
      <w:start w:val="1"/>
      <w:numFmt w:val="decimal"/>
      <w:lvlText w:val="%1."/>
      <w:lvlJc w:val="left"/>
      <w:pPr>
        <w:ind w:left="1427" w:hanging="8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8" w15:restartNumberingAfterBreak="0">
    <w:nsid w:val="55BE3274"/>
    <w:multiLevelType w:val="hybridMultilevel"/>
    <w:tmpl w:val="293C6916"/>
    <w:lvl w:ilvl="0" w:tplc="A8F08FFC">
      <w:start w:val="15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6733A18"/>
    <w:multiLevelType w:val="hybridMultilevel"/>
    <w:tmpl w:val="4FCE28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760424D"/>
    <w:multiLevelType w:val="hybridMultilevel"/>
    <w:tmpl w:val="98544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579531DF"/>
    <w:multiLevelType w:val="hybridMultilevel"/>
    <w:tmpl w:val="DEFC25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58BC63BD"/>
    <w:multiLevelType w:val="hybridMultilevel"/>
    <w:tmpl w:val="7B0CD9D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3" w15:restartNumberingAfterBreak="0">
    <w:nsid w:val="596A06BA"/>
    <w:multiLevelType w:val="hybridMultilevel"/>
    <w:tmpl w:val="362A71E0"/>
    <w:lvl w:ilvl="0" w:tplc="0C0A0017">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4" w15:restartNumberingAfterBreak="0">
    <w:nsid w:val="5ACB5D0E"/>
    <w:multiLevelType w:val="hybridMultilevel"/>
    <w:tmpl w:val="59EAF42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5" w15:restartNumberingAfterBreak="0">
    <w:nsid w:val="5B615F1B"/>
    <w:multiLevelType w:val="hybridMultilevel"/>
    <w:tmpl w:val="9C32B744"/>
    <w:lvl w:ilvl="0" w:tplc="5D7E3B48">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6" w15:restartNumberingAfterBreak="0">
    <w:nsid w:val="5C1D0639"/>
    <w:multiLevelType w:val="hybridMultilevel"/>
    <w:tmpl w:val="C4826CC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87" w15:restartNumberingAfterBreak="0">
    <w:nsid w:val="5D4A3460"/>
    <w:multiLevelType w:val="hybridMultilevel"/>
    <w:tmpl w:val="67160C06"/>
    <w:lvl w:ilvl="0" w:tplc="DCB80BBC">
      <w:start w:val="1"/>
      <w:numFmt w:val="lowerLetter"/>
      <w:lvlText w:val="%1)"/>
      <w:lvlJc w:val="left"/>
      <w:pPr>
        <w:ind w:left="1166" w:hanging="360"/>
      </w:pPr>
    </w:lvl>
    <w:lvl w:ilvl="1" w:tplc="0C0A0019">
      <w:start w:val="1"/>
      <w:numFmt w:val="lowerLetter"/>
      <w:lvlText w:val="%2."/>
      <w:lvlJc w:val="left"/>
      <w:pPr>
        <w:ind w:left="1886" w:hanging="360"/>
      </w:pPr>
    </w:lvl>
    <w:lvl w:ilvl="2" w:tplc="0C0A001B">
      <w:start w:val="1"/>
      <w:numFmt w:val="lowerRoman"/>
      <w:lvlText w:val="%3."/>
      <w:lvlJc w:val="right"/>
      <w:pPr>
        <w:ind w:left="2606" w:hanging="180"/>
      </w:pPr>
    </w:lvl>
    <w:lvl w:ilvl="3" w:tplc="0C0A000F">
      <w:start w:val="1"/>
      <w:numFmt w:val="decimal"/>
      <w:lvlText w:val="%4."/>
      <w:lvlJc w:val="left"/>
      <w:pPr>
        <w:ind w:left="3326" w:hanging="360"/>
      </w:pPr>
    </w:lvl>
    <w:lvl w:ilvl="4" w:tplc="0C0A0019">
      <w:start w:val="1"/>
      <w:numFmt w:val="lowerLetter"/>
      <w:lvlText w:val="%5."/>
      <w:lvlJc w:val="left"/>
      <w:pPr>
        <w:ind w:left="4046" w:hanging="360"/>
      </w:pPr>
    </w:lvl>
    <w:lvl w:ilvl="5" w:tplc="0C0A001B">
      <w:start w:val="1"/>
      <w:numFmt w:val="lowerRoman"/>
      <w:lvlText w:val="%6."/>
      <w:lvlJc w:val="right"/>
      <w:pPr>
        <w:ind w:left="4766" w:hanging="180"/>
      </w:pPr>
    </w:lvl>
    <w:lvl w:ilvl="6" w:tplc="0C0A000F">
      <w:start w:val="1"/>
      <w:numFmt w:val="decimal"/>
      <w:lvlText w:val="%7."/>
      <w:lvlJc w:val="left"/>
      <w:pPr>
        <w:ind w:left="5486" w:hanging="360"/>
      </w:pPr>
    </w:lvl>
    <w:lvl w:ilvl="7" w:tplc="0C0A0019">
      <w:start w:val="1"/>
      <w:numFmt w:val="lowerLetter"/>
      <w:lvlText w:val="%8."/>
      <w:lvlJc w:val="left"/>
      <w:pPr>
        <w:ind w:left="6206" w:hanging="360"/>
      </w:pPr>
    </w:lvl>
    <w:lvl w:ilvl="8" w:tplc="0C0A001B">
      <w:start w:val="1"/>
      <w:numFmt w:val="lowerRoman"/>
      <w:lvlText w:val="%9."/>
      <w:lvlJc w:val="right"/>
      <w:pPr>
        <w:ind w:left="6926" w:hanging="180"/>
      </w:pPr>
    </w:lvl>
  </w:abstractNum>
  <w:abstractNum w:abstractNumId="88" w15:restartNumberingAfterBreak="0">
    <w:nsid w:val="5D606EE3"/>
    <w:multiLevelType w:val="hybridMultilevel"/>
    <w:tmpl w:val="A2621F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E257333"/>
    <w:multiLevelType w:val="hybridMultilevel"/>
    <w:tmpl w:val="B93CCCB4"/>
    <w:lvl w:ilvl="0" w:tplc="DFC04EB4">
      <w:start w:val="1"/>
      <w:numFmt w:val="lowerLetter"/>
      <w:lvlText w:val="%1)"/>
      <w:lvlJc w:val="left"/>
      <w:pPr>
        <w:ind w:left="806" w:hanging="360"/>
      </w:pPr>
      <w:rPr>
        <w:rFonts w:hint="default"/>
      </w:rPr>
    </w:lvl>
    <w:lvl w:ilvl="1" w:tplc="0C0A0019" w:tentative="1">
      <w:start w:val="1"/>
      <w:numFmt w:val="lowerLetter"/>
      <w:lvlText w:val="%2."/>
      <w:lvlJc w:val="left"/>
      <w:pPr>
        <w:ind w:left="1526" w:hanging="360"/>
      </w:pPr>
    </w:lvl>
    <w:lvl w:ilvl="2" w:tplc="0C0A001B" w:tentative="1">
      <w:start w:val="1"/>
      <w:numFmt w:val="lowerRoman"/>
      <w:lvlText w:val="%3."/>
      <w:lvlJc w:val="right"/>
      <w:pPr>
        <w:ind w:left="2246" w:hanging="180"/>
      </w:pPr>
    </w:lvl>
    <w:lvl w:ilvl="3" w:tplc="0C0A000F" w:tentative="1">
      <w:start w:val="1"/>
      <w:numFmt w:val="decimal"/>
      <w:lvlText w:val="%4."/>
      <w:lvlJc w:val="left"/>
      <w:pPr>
        <w:ind w:left="2966" w:hanging="360"/>
      </w:pPr>
    </w:lvl>
    <w:lvl w:ilvl="4" w:tplc="0C0A0019" w:tentative="1">
      <w:start w:val="1"/>
      <w:numFmt w:val="lowerLetter"/>
      <w:lvlText w:val="%5."/>
      <w:lvlJc w:val="left"/>
      <w:pPr>
        <w:ind w:left="3686" w:hanging="360"/>
      </w:pPr>
    </w:lvl>
    <w:lvl w:ilvl="5" w:tplc="0C0A001B" w:tentative="1">
      <w:start w:val="1"/>
      <w:numFmt w:val="lowerRoman"/>
      <w:lvlText w:val="%6."/>
      <w:lvlJc w:val="right"/>
      <w:pPr>
        <w:ind w:left="4406" w:hanging="180"/>
      </w:pPr>
    </w:lvl>
    <w:lvl w:ilvl="6" w:tplc="0C0A000F" w:tentative="1">
      <w:start w:val="1"/>
      <w:numFmt w:val="decimal"/>
      <w:lvlText w:val="%7."/>
      <w:lvlJc w:val="left"/>
      <w:pPr>
        <w:ind w:left="5126" w:hanging="360"/>
      </w:pPr>
    </w:lvl>
    <w:lvl w:ilvl="7" w:tplc="0C0A0019" w:tentative="1">
      <w:start w:val="1"/>
      <w:numFmt w:val="lowerLetter"/>
      <w:lvlText w:val="%8."/>
      <w:lvlJc w:val="left"/>
      <w:pPr>
        <w:ind w:left="5846" w:hanging="360"/>
      </w:pPr>
    </w:lvl>
    <w:lvl w:ilvl="8" w:tplc="0C0A001B" w:tentative="1">
      <w:start w:val="1"/>
      <w:numFmt w:val="lowerRoman"/>
      <w:lvlText w:val="%9."/>
      <w:lvlJc w:val="right"/>
      <w:pPr>
        <w:ind w:left="6566" w:hanging="180"/>
      </w:pPr>
    </w:lvl>
  </w:abstractNum>
  <w:abstractNum w:abstractNumId="90" w15:restartNumberingAfterBreak="0">
    <w:nsid w:val="5FD832F4"/>
    <w:multiLevelType w:val="hybridMultilevel"/>
    <w:tmpl w:val="36E0848A"/>
    <w:lvl w:ilvl="0" w:tplc="41F01202">
      <w:start w:val="1"/>
      <w:numFmt w:val="lowerLetter"/>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91" w15:restartNumberingAfterBreak="0">
    <w:nsid w:val="6028289D"/>
    <w:multiLevelType w:val="hybridMultilevel"/>
    <w:tmpl w:val="8CD07F4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2" w15:restartNumberingAfterBreak="0">
    <w:nsid w:val="60A13A1F"/>
    <w:multiLevelType w:val="singleLevel"/>
    <w:tmpl w:val="067AE398"/>
    <w:lvl w:ilvl="0">
      <w:numFmt w:val="bullet"/>
      <w:lvlText w:val="-"/>
      <w:lvlJc w:val="left"/>
      <w:pPr>
        <w:tabs>
          <w:tab w:val="num" w:pos="1770"/>
        </w:tabs>
        <w:ind w:left="1770" w:hanging="360"/>
      </w:pPr>
      <w:rPr>
        <w:rFonts w:hint="default"/>
      </w:rPr>
    </w:lvl>
  </w:abstractNum>
  <w:abstractNum w:abstractNumId="93" w15:restartNumberingAfterBreak="0">
    <w:nsid w:val="615F3351"/>
    <w:multiLevelType w:val="hybridMultilevel"/>
    <w:tmpl w:val="D43E07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619B53E5"/>
    <w:multiLevelType w:val="hybridMultilevel"/>
    <w:tmpl w:val="A2807BF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5" w15:restartNumberingAfterBreak="0">
    <w:nsid w:val="638812B9"/>
    <w:multiLevelType w:val="hybridMultilevel"/>
    <w:tmpl w:val="EDD46ADA"/>
    <w:lvl w:ilvl="0" w:tplc="1BF62D5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6" w15:restartNumberingAfterBreak="0">
    <w:nsid w:val="640B56FA"/>
    <w:multiLevelType w:val="multilevel"/>
    <w:tmpl w:val="DC74E458"/>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0"/>
      <w:numFmt w:val="decimal"/>
      <w:lvlText w:val="%4."/>
      <w:lvlJc w:val="left"/>
      <w:pPr>
        <w:ind w:left="3228" w:hanging="360"/>
      </w:pPr>
      <w:rPr>
        <w:rFonts w:eastAsia="Arial" w:hint="default"/>
        <w:b/>
      </w:rPr>
    </w:lvl>
    <w:lvl w:ilvl="4">
      <w:start w:val="1"/>
      <w:numFmt w:val="upperLetter"/>
      <w:lvlText w:val="%5)"/>
      <w:lvlJc w:val="left"/>
      <w:pPr>
        <w:ind w:left="3948" w:hanging="360"/>
      </w:pPr>
      <w:rPr>
        <w:rFonts w:hint="default"/>
      </w:rPr>
    </w:lvl>
    <w:lvl w:ilvl="5">
      <w:start w:val="1"/>
      <w:numFmt w:val="lowerLetter"/>
      <w:lvlText w:val="%6)"/>
      <w:lvlJc w:val="left"/>
      <w:pPr>
        <w:ind w:left="4668" w:hanging="360"/>
      </w:pPr>
      <w:rPr>
        <w:rFonts w:hint="default"/>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7" w15:restartNumberingAfterBreak="0">
    <w:nsid w:val="69B5028D"/>
    <w:multiLevelType w:val="hybridMultilevel"/>
    <w:tmpl w:val="AFBAEACC"/>
    <w:lvl w:ilvl="0" w:tplc="BDBC7A80">
      <w:start w:val="1"/>
      <w:numFmt w:val="lowerLetter"/>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98" w15:restartNumberingAfterBreak="0">
    <w:nsid w:val="69F24577"/>
    <w:multiLevelType w:val="hybridMultilevel"/>
    <w:tmpl w:val="049C31E6"/>
    <w:lvl w:ilvl="0" w:tplc="ECE24600">
      <w:start w:val="1"/>
      <w:numFmt w:val="lowerLetter"/>
      <w:lvlText w:val="%1)"/>
      <w:lvlJc w:val="left"/>
      <w:pPr>
        <w:ind w:left="808" w:hanging="360"/>
      </w:pPr>
      <w:rPr>
        <w:rFonts w:hint="default"/>
      </w:rPr>
    </w:lvl>
    <w:lvl w:ilvl="1" w:tplc="0C0A0019" w:tentative="1">
      <w:start w:val="1"/>
      <w:numFmt w:val="lowerLetter"/>
      <w:lvlText w:val="%2."/>
      <w:lvlJc w:val="left"/>
      <w:pPr>
        <w:ind w:left="1528" w:hanging="360"/>
      </w:pPr>
    </w:lvl>
    <w:lvl w:ilvl="2" w:tplc="0C0A001B" w:tentative="1">
      <w:start w:val="1"/>
      <w:numFmt w:val="lowerRoman"/>
      <w:lvlText w:val="%3."/>
      <w:lvlJc w:val="right"/>
      <w:pPr>
        <w:ind w:left="2248" w:hanging="180"/>
      </w:pPr>
    </w:lvl>
    <w:lvl w:ilvl="3" w:tplc="0C0A000F" w:tentative="1">
      <w:start w:val="1"/>
      <w:numFmt w:val="decimal"/>
      <w:lvlText w:val="%4."/>
      <w:lvlJc w:val="left"/>
      <w:pPr>
        <w:ind w:left="2968" w:hanging="360"/>
      </w:pPr>
    </w:lvl>
    <w:lvl w:ilvl="4" w:tplc="0C0A0019" w:tentative="1">
      <w:start w:val="1"/>
      <w:numFmt w:val="lowerLetter"/>
      <w:lvlText w:val="%5."/>
      <w:lvlJc w:val="left"/>
      <w:pPr>
        <w:ind w:left="3688" w:hanging="360"/>
      </w:pPr>
    </w:lvl>
    <w:lvl w:ilvl="5" w:tplc="0C0A001B" w:tentative="1">
      <w:start w:val="1"/>
      <w:numFmt w:val="lowerRoman"/>
      <w:lvlText w:val="%6."/>
      <w:lvlJc w:val="right"/>
      <w:pPr>
        <w:ind w:left="4408" w:hanging="180"/>
      </w:pPr>
    </w:lvl>
    <w:lvl w:ilvl="6" w:tplc="0C0A000F" w:tentative="1">
      <w:start w:val="1"/>
      <w:numFmt w:val="decimal"/>
      <w:lvlText w:val="%7."/>
      <w:lvlJc w:val="left"/>
      <w:pPr>
        <w:ind w:left="5128" w:hanging="360"/>
      </w:pPr>
    </w:lvl>
    <w:lvl w:ilvl="7" w:tplc="0C0A0019" w:tentative="1">
      <w:start w:val="1"/>
      <w:numFmt w:val="lowerLetter"/>
      <w:lvlText w:val="%8."/>
      <w:lvlJc w:val="left"/>
      <w:pPr>
        <w:ind w:left="5848" w:hanging="360"/>
      </w:pPr>
    </w:lvl>
    <w:lvl w:ilvl="8" w:tplc="0C0A001B" w:tentative="1">
      <w:start w:val="1"/>
      <w:numFmt w:val="lowerRoman"/>
      <w:lvlText w:val="%9."/>
      <w:lvlJc w:val="right"/>
      <w:pPr>
        <w:ind w:left="6568" w:hanging="180"/>
      </w:pPr>
    </w:lvl>
  </w:abstractNum>
  <w:abstractNum w:abstractNumId="99" w15:restartNumberingAfterBreak="0">
    <w:nsid w:val="6A7550F3"/>
    <w:multiLevelType w:val="hybridMultilevel"/>
    <w:tmpl w:val="561E1092"/>
    <w:lvl w:ilvl="0" w:tplc="87AEB230">
      <w:start w:val="1"/>
      <w:numFmt w:val="lowerLetter"/>
      <w:lvlText w:val="%1)"/>
      <w:lvlJc w:val="left"/>
      <w:pPr>
        <w:ind w:left="1065" w:hanging="360"/>
      </w:pPr>
      <w:rPr>
        <w:rFonts w:hint="default"/>
        <w:b w:val="0"/>
        <w:sz w:val="2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0" w15:restartNumberingAfterBreak="0">
    <w:nsid w:val="6B271083"/>
    <w:multiLevelType w:val="hybridMultilevel"/>
    <w:tmpl w:val="2D20A8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B3C1DAE"/>
    <w:multiLevelType w:val="hybridMultilevel"/>
    <w:tmpl w:val="AD68F748"/>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02" w15:restartNumberingAfterBreak="0">
    <w:nsid w:val="6B8F101D"/>
    <w:multiLevelType w:val="hybridMultilevel"/>
    <w:tmpl w:val="C3368488"/>
    <w:lvl w:ilvl="0" w:tplc="27F099B8">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03" w15:restartNumberingAfterBreak="0">
    <w:nsid w:val="6B917AF2"/>
    <w:multiLevelType w:val="hybridMultilevel"/>
    <w:tmpl w:val="F7808D2C"/>
    <w:lvl w:ilvl="0" w:tplc="686C9412">
      <w:numFmt w:val="bullet"/>
      <w:lvlText w:val="-"/>
      <w:lvlJc w:val="left"/>
      <w:pPr>
        <w:ind w:left="2484" w:hanging="360"/>
      </w:pPr>
      <w:rPr>
        <w:rFonts w:ascii="Calibri" w:eastAsiaTheme="minorHAnsi" w:hAnsi="Calibri" w:cstheme="minorBidi" w:hint="default"/>
        <w:color w:val="auto"/>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Wingdings" w:hAnsi="Wingdings" w:hint="default"/>
      </w:rPr>
    </w:lvl>
    <w:lvl w:ilvl="3" w:tplc="0C0A0001">
      <w:start w:val="1"/>
      <w:numFmt w:val="bullet"/>
      <w:lvlText w:val=""/>
      <w:lvlJc w:val="left"/>
      <w:pPr>
        <w:ind w:left="4644" w:hanging="360"/>
      </w:pPr>
      <w:rPr>
        <w:rFonts w:ascii="Symbol" w:hAnsi="Symbol" w:hint="default"/>
      </w:rPr>
    </w:lvl>
    <w:lvl w:ilvl="4" w:tplc="0C0A0003">
      <w:start w:val="1"/>
      <w:numFmt w:val="bullet"/>
      <w:lvlText w:val="o"/>
      <w:lvlJc w:val="left"/>
      <w:pPr>
        <w:ind w:left="5364" w:hanging="360"/>
      </w:pPr>
      <w:rPr>
        <w:rFonts w:ascii="Courier New" w:hAnsi="Courier New" w:cs="Courier New" w:hint="default"/>
      </w:rPr>
    </w:lvl>
    <w:lvl w:ilvl="5" w:tplc="0C0A0005">
      <w:start w:val="1"/>
      <w:numFmt w:val="bullet"/>
      <w:lvlText w:val=""/>
      <w:lvlJc w:val="left"/>
      <w:pPr>
        <w:ind w:left="6084" w:hanging="360"/>
      </w:pPr>
      <w:rPr>
        <w:rFonts w:ascii="Wingdings" w:hAnsi="Wingdings" w:hint="default"/>
      </w:rPr>
    </w:lvl>
    <w:lvl w:ilvl="6" w:tplc="0C0A0001">
      <w:start w:val="1"/>
      <w:numFmt w:val="bullet"/>
      <w:lvlText w:val=""/>
      <w:lvlJc w:val="left"/>
      <w:pPr>
        <w:ind w:left="6804" w:hanging="360"/>
      </w:pPr>
      <w:rPr>
        <w:rFonts w:ascii="Symbol" w:hAnsi="Symbol" w:hint="default"/>
      </w:rPr>
    </w:lvl>
    <w:lvl w:ilvl="7" w:tplc="0C0A0003">
      <w:start w:val="1"/>
      <w:numFmt w:val="bullet"/>
      <w:lvlText w:val="o"/>
      <w:lvlJc w:val="left"/>
      <w:pPr>
        <w:ind w:left="7524" w:hanging="360"/>
      </w:pPr>
      <w:rPr>
        <w:rFonts w:ascii="Courier New" w:hAnsi="Courier New" w:cs="Courier New" w:hint="default"/>
      </w:rPr>
    </w:lvl>
    <w:lvl w:ilvl="8" w:tplc="0C0A0005">
      <w:start w:val="1"/>
      <w:numFmt w:val="bullet"/>
      <w:lvlText w:val=""/>
      <w:lvlJc w:val="left"/>
      <w:pPr>
        <w:ind w:left="8244" w:hanging="360"/>
      </w:pPr>
      <w:rPr>
        <w:rFonts w:ascii="Wingdings" w:hAnsi="Wingdings" w:hint="default"/>
      </w:rPr>
    </w:lvl>
  </w:abstractNum>
  <w:abstractNum w:abstractNumId="104" w15:restartNumberingAfterBreak="0">
    <w:nsid w:val="6BDE6034"/>
    <w:multiLevelType w:val="hybridMultilevel"/>
    <w:tmpl w:val="0810C894"/>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5" w15:restartNumberingAfterBreak="0">
    <w:nsid w:val="6C1357A9"/>
    <w:multiLevelType w:val="hybridMultilevel"/>
    <w:tmpl w:val="7DC8E1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6D2973D7"/>
    <w:multiLevelType w:val="hybridMultilevel"/>
    <w:tmpl w:val="D7AA5E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6EA45669"/>
    <w:multiLevelType w:val="hybridMultilevel"/>
    <w:tmpl w:val="C8FCEA6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EB44F3F"/>
    <w:multiLevelType w:val="hybridMultilevel"/>
    <w:tmpl w:val="F5B84FB8"/>
    <w:lvl w:ilvl="0" w:tplc="C67298C2">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9" w15:restartNumberingAfterBreak="0">
    <w:nsid w:val="6EF86C3D"/>
    <w:multiLevelType w:val="hybridMultilevel"/>
    <w:tmpl w:val="6494F7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06822BC"/>
    <w:multiLevelType w:val="hybridMultilevel"/>
    <w:tmpl w:val="EACADC1A"/>
    <w:lvl w:ilvl="0" w:tplc="5B6E1898">
      <w:start w:val="1"/>
      <w:numFmt w:val="lowerLetter"/>
      <w:lvlText w:val="%1)"/>
      <w:lvlJc w:val="left"/>
      <w:pPr>
        <w:ind w:left="1176" w:hanging="360"/>
      </w:pPr>
    </w:lvl>
    <w:lvl w:ilvl="1" w:tplc="0C0A0019">
      <w:start w:val="1"/>
      <w:numFmt w:val="lowerLetter"/>
      <w:lvlText w:val="%2."/>
      <w:lvlJc w:val="left"/>
      <w:pPr>
        <w:ind w:left="1896" w:hanging="360"/>
      </w:pPr>
    </w:lvl>
    <w:lvl w:ilvl="2" w:tplc="0C0A001B">
      <w:start w:val="1"/>
      <w:numFmt w:val="lowerRoman"/>
      <w:lvlText w:val="%3."/>
      <w:lvlJc w:val="right"/>
      <w:pPr>
        <w:ind w:left="2616" w:hanging="180"/>
      </w:pPr>
    </w:lvl>
    <w:lvl w:ilvl="3" w:tplc="0C0A000F">
      <w:start w:val="1"/>
      <w:numFmt w:val="decimal"/>
      <w:lvlText w:val="%4."/>
      <w:lvlJc w:val="left"/>
      <w:pPr>
        <w:ind w:left="3336" w:hanging="360"/>
      </w:pPr>
    </w:lvl>
    <w:lvl w:ilvl="4" w:tplc="0C0A0019">
      <w:start w:val="1"/>
      <w:numFmt w:val="lowerLetter"/>
      <w:lvlText w:val="%5."/>
      <w:lvlJc w:val="left"/>
      <w:pPr>
        <w:ind w:left="4056" w:hanging="360"/>
      </w:pPr>
    </w:lvl>
    <w:lvl w:ilvl="5" w:tplc="0C0A001B">
      <w:start w:val="1"/>
      <w:numFmt w:val="lowerRoman"/>
      <w:lvlText w:val="%6."/>
      <w:lvlJc w:val="right"/>
      <w:pPr>
        <w:ind w:left="4776" w:hanging="180"/>
      </w:pPr>
    </w:lvl>
    <w:lvl w:ilvl="6" w:tplc="0C0A000F">
      <w:start w:val="1"/>
      <w:numFmt w:val="decimal"/>
      <w:lvlText w:val="%7."/>
      <w:lvlJc w:val="left"/>
      <w:pPr>
        <w:ind w:left="5496" w:hanging="360"/>
      </w:pPr>
    </w:lvl>
    <w:lvl w:ilvl="7" w:tplc="0C0A0019">
      <w:start w:val="1"/>
      <w:numFmt w:val="lowerLetter"/>
      <w:lvlText w:val="%8."/>
      <w:lvlJc w:val="left"/>
      <w:pPr>
        <w:ind w:left="6216" w:hanging="360"/>
      </w:pPr>
    </w:lvl>
    <w:lvl w:ilvl="8" w:tplc="0C0A001B">
      <w:start w:val="1"/>
      <w:numFmt w:val="lowerRoman"/>
      <w:lvlText w:val="%9."/>
      <w:lvlJc w:val="right"/>
      <w:pPr>
        <w:ind w:left="6936" w:hanging="180"/>
      </w:pPr>
    </w:lvl>
  </w:abstractNum>
  <w:abstractNum w:abstractNumId="111" w15:restartNumberingAfterBreak="0">
    <w:nsid w:val="7107572C"/>
    <w:multiLevelType w:val="hybridMultilevel"/>
    <w:tmpl w:val="7B18EA5E"/>
    <w:lvl w:ilvl="0" w:tplc="3A10F7D6">
      <w:start w:val="1"/>
      <w:numFmt w:val="lowerLetter"/>
      <w:lvlText w:val="%1)"/>
      <w:lvlJc w:val="left"/>
      <w:pPr>
        <w:ind w:left="855" w:hanging="360"/>
      </w:pPr>
      <w:rPr>
        <w:rFonts w:hint="default"/>
      </w:rPr>
    </w:lvl>
    <w:lvl w:ilvl="1" w:tplc="0C0A0019" w:tentative="1">
      <w:start w:val="1"/>
      <w:numFmt w:val="lowerLetter"/>
      <w:lvlText w:val="%2."/>
      <w:lvlJc w:val="left"/>
      <w:pPr>
        <w:ind w:left="1575" w:hanging="360"/>
      </w:pPr>
    </w:lvl>
    <w:lvl w:ilvl="2" w:tplc="0C0A001B" w:tentative="1">
      <w:start w:val="1"/>
      <w:numFmt w:val="lowerRoman"/>
      <w:lvlText w:val="%3."/>
      <w:lvlJc w:val="right"/>
      <w:pPr>
        <w:ind w:left="2295" w:hanging="180"/>
      </w:pPr>
    </w:lvl>
    <w:lvl w:ilvl="3" w:tplc="0C0A000F" w:tentative="1">
      <w:start w:val="1"/>
      <w:numFmt w:val="decimal"/>
      <w:lvlText w:val="%4."/>
      <w:lvlJc w:val="left"/>
      <w:pPr>
        <w:ind w:left="3015" w:hanging="360"/>
      </w:pPr>
    </w:lvl>
    <w:lvl w:ilvl="4" w:tplc="0C0A0019" w:tentative="1">
      <w:start w:val="1"/>
      <w:numFmt w:val="lowerLetter"/>
      <w:lvlText w:val="%5."/>
      <w:lvlJc w:val="left"/>
      <w:pPr>
        <w:ind w:left="3735" w:hanging="360"/>
      </w:pPr>
    </w:lvl>
    <w:lvl w:ilvl="5" w:tplc="0C0A001B" w:tentative="1">
      <w:start w:val="1"/>
      <w:numFmt w:val="lowerRoman"/>
      <w:lvlText w:val="%6."/>
      <w:lvlJc w:val="right"/>
      <w:pPr>
        <w:ind w:left="4455" w:hanging="180"/>
      </w:pPr>
    </w:lvl>
    <w:lvl w:ilvl="6" w:tplc="0C0A000F" w:tentative="1">
      <w:start w:val="1"/>
      <w:numFmt w:val="decimal"/>
      <w:lvlText w:val="%7."/>
      <w:lvlJc w:val="left"/>
      <w:pPr>
        <w:ind w:left="5175" w:hanging="360"/>
      </w:pPr>
    </w:lvl>
    <w:lvl w:ilvl="7" w:tplc="0C0A0019" w:tentative="1">
      <w:start w:val="1"/>
      <w:numFmt w:val="lowerLetter"/>
      <w:lvlText w:val="%8."/>
      <w:lvlJc w:val="left"/>
      <w:pPr>
        <w:ind w:left="5895" w:hanging="360"/>
      </w:pPr>
    </w:lvl>
    <w:lvl w:ilvl="8" w:tplc="0C0A001B" w:tentative="1">
      <w:start w:val="1"/>
      <w:numFmt w:val="lowerRoman"/>
      <w:lvlText w:val="%9."/>
      <w:lvlJc w:val="right"/>
      <w:pPr>
        <w:ind w:left="6615" w:hanging="180"/>
      </w:pPr>
    </w:lvl>
  </w:abstractNum>
  <w:abstractNum w:abstractNumId="112" w15:restartNumberingAfterBreak="0">
    <w:nsid w:val="71923C14"/>
    <w:multiLevelType w:val="hybridMultilevel"/>
    <w:tmpl w:val="060AEF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15:restartNumberingAfterBreak="0">
    <w:nsid w:val="71B44CF2"/>
    <w:multiLevelType w:val="hybridMultilevel"/>
    <w:tmpl w:val="2654C7BA"/>
    <w:lvl w:ilvl="0" w:tplc="0C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07360B28">
      <w:start w:val="1"/>
      <w:numFmt w:val="upperLetter"/>
      <w:lvlText w:val="%3)"/>
      <w:lvlJc w:val="left"/>
      <w:pPr>
        <w:ind w:left="2190" w:hanging="390"/>
      </w:pPr>
      <w:rPr>
        <w:rFonts w:hint="default"/>
      </w:rPr>
    </w:lvl>
    <w:lvl w:ilvl="3" w:tplc="A0846374">
      <w:start w:val="1"/>
      <w:numFmt w:val="lowerLetter"/>
      <w:lvlText w:val="%4)"/>
      <w:lvlJc w:val="left"/>
      <w:pPr>
        <w:ind w:left="433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3F1235F"/>
    <w:multiLevelType w:val="hybridMultilevel"/>
    <w:tmpl w:val="AC722394"/>
    <w:lvl w:ilvl="0" w:tplc="34BA31B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5" w15:restartNumberingAfterBreak="0">
    <w:nsid w:val="744E1F37"/>
    <w:multiLevelType w:val="hybridMultilevel"/>
    <w:tmpl w:val="8E1C5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4CF06EA"/>
    <w:multiLevelType w:val="hybridMultilevel"/>
    <w:tmpl w:val="FD00914C"/>
    <w:lvl w:ilvl="0" w:tplc="F33CE6E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7" w15:restartNumberingAfterBreak="0">
    <w:nsid w:val="768F184E"/>
    <w:multiLevelType w:val="hybridMultilevel"/>
    <w:tmpl w:val="220694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8" w15:restartNumberingAfterBreak="0">
    <w:nsid w:val="77E00CC5"/>
    <w:multiLevelType w:val="hybridMultilevel"/>
    <w:tmpl w:val="33C8F1A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78B33556"/>
    <w:multiLevelType w:val="hybridMultilevel"/>
    <w:tmpl w:val="E18AFD9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0" w15:restartNumberingAfterBreak="0">
    <w:nsid w:val="7CA929A6"/>
    <w:multiLevelType w:val="hybridMultilevel"/>
    <w:tmpl w:val="8B98C18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52054713">
    <w:abstractNumId w:val="69"/>
  </w:num>
  <w:num w:numId="2" w16cid:durableId="82530250">
    <w:abstractNumId w:val="47"/>
  </w:num>
  <w:num w:numId="3" w16cid:durableId="1745027112">
    <w:abstractNumId w:val="41"/>
  </w:num>
  <w:num w:numId="4" w16cid:durableId="38941553">
    <w:abstractNumId w:val="31"/>
  </w:num>
  <w:num w:numId="5" w16cid:durableId="1600480083">
    <w:abstractNumId w:val="112"/>
  </w:num>
  <w:num w:numId="6" w16cid:durableId="824664598">
    <w:abstractNumId w:val="25"/>
  </w:num>
  <w:num w:numId="7" w16cid:durableId="2001081787">
    <w:abstractNumId w:val="50"/>
  </w:num>
  <w:num w:numId="8" w16cid:durableId="1370454541">
    <w:abstractNumId w:val="118"/>
  </w:num>
  <w:num w:numId="9" w16cid:durableId="13459990">
    <w:abstractNumId w:val="46"/>
  </w:num>
  <w:num w:numId="10" w16cid:durableId="1403482468">
    <w:abstractNumId w:val="93"/>
  </w:num>
  <w:num w:numId="11" w16cid:durableId="752094861">
    <w:abstractNumId w:val="81"/>
  </w:num>
  <w:num w:numId="12" w16cid:durableId="303505213">
    <w:abstractNumId w:val="96"/>
  </w:num>
  <w:num w:numId="13" w16cid:durableId="83764733">
    <w:abstractNumId w:val="2"/>
  </w:num>
  <w:num w:numId="14" w16cid:durableId="7561977">
    <w:abstractNumId w:val="24"/>
  </w:num>
  <w:num w:numId="15" w16cid:durableId="995576607">
    <w:abstractNumId w:val="106"/>
  </w:num>
  <w:num w:numId="16" w16cid:durableId="935483352">
    <w:abstractNumId w:val="37"/>
  </w:num>
  <w:num w:numId="17" w16cid:durableId="882595404">
    <w:abstractNumId w:val="79"/>
  </w:num>
  <w:num w:numId="18" w16cid:durableId="643120813">
    <w:abstractNumId w:val="1"/>
  </w:num>
  <w:num w:numId="19" w16cid:durableId="362901148">
    <w:abstractNumId w:val="83"/>
  </w:num>
  <w:num w:numId="20" w16cid:durableId="1123888565">
    <w:abstractNumId w:val="42"/>
  </w:num>
  <w:num w:numId="21" w16cid:durableId="319120198">
    <w:abstractNumId w:val="113"/>
  </w:num>
  <w:num w:numId="22" w16cid:durableId="1769034476">
    <w:abstractNumId w:val="68"/>
  </w:num>
  <w:num w:numId="23" w16cid:durableId="834299648">
    <w:abstractNumId w:val="7"/>
  </w:num>
  <w:num w:numId="24" w16cid:durableId="1977445493">
    <w:abstractNumId w:val="108"/>
  </w:num>
  <w:num w:numId="25" w16cid:durableId="494684021">
    <w:abstractNumId w:val="30"/>
  </w:num>
  <w:num w:numId="26" w16cid:durableId="1727023367">
    <w:abstractNumId w:val="71"/>
  </w:num>
  <w:num w:numId="27" w16cid:durableId="1222640364">
    <w:abstractNumId w:val="51"/>
  </w:num>
  <w:num w:numId="28" w16cid:durableId="1755200948">
    <w:abstractNumId w:val="6"/>
  </w:num>
  <w:num w:numId="29" w16cid:durableId="1341809369">
    <w:abstractNumId w:val="10"/>
  </w:num>
  <w:num w:numId="30" w16cid:durableId="730006608">
    <w:abstractNumId w:val="72"/>
  </w:num>
  <w:num w:numId="31" w16cid:durableId="1868519877">
    <w:abstractNumId w:val="48"/>
  </w:num>
  <w:num w:numId="32" w16cid:durableId="595556094">
    <w:abstractNumId w:val="80"/>
  </w:num>
  <w:num w:numId="33" w16cid:durableId="1107307276">
    <w:abstractNumId w:val="67"/>
  </w:num>
  <w:num w:numId="34" w16cid:durableId="802620234">
    <w:abstractNumId w:val="61"/>
  </w:num>
  <w:num w:numId="35" w16cid:durableId="2065716803">
    <w:abstractNumId w:val="95"/>
  </w:num>
  <w:num w:numId="36" w16cid:durableId="1162962330">
    <w:abstractNumId w:val="26"/>
  </w:num>
  <w:num w:numId="37" w16cid:durableId="517818974">
    <w:abstractNumId w:val="44"/>
  </w:num>
  <w:num w:numId="38" w16cid:durableId="315452575">
    <w:abstractNumId w:val="57"/>
  </w:num>
  <w:num w:numId="39" w16cid:durableId="325011667">
    <w:abstractNumId w:val="109"/>
  </w:num>
  <w:num w:numId="40" w16cid:durableId="78530341">
    <w:abstractNumId w:val="94"/>
  </w:num>
  <w:num w:numId="41" w16cid:durableId="335885662">
    <w:abstractNumId w:val="35"/>
  </w:num>
  <w:num w:numId="42" w16cid:durableId="117721031">
    <w:abstractNumId w:val="82"/>
  </w:num>
  <w:num w:numId="43" w16cid:durableId="1648361572">
    <w:abstractNumId w:val="115"/>
  </w:num>
  <w:num w:numId="44" w16cid:durableId="683215286">
    <w:abstractNumId w:val="76"/>
  </w:num>
  <w:num w:numId="45" w16cid:durableId="1179386948">
    <w:abstractNumId w:val="20"/>
  </w:num>
  <w:num w:numId="46" w16cid:durableId="1146167600">
    <w:abstractNumId w:val="78"/>
  </w:num>
  <w:num w:numId="47" w16cid:durableId="1291664544">
    <w:abstractNumId w:val="104"/>
  </w:num>
  <w:num w:numId="48" w16cid:durableId="586381787">
    <w:abstractNumId w:val="120"/>
  </w:num>
  <w:num w:numId="49" w16cid:durableId="15175746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5468090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07820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641367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70662551">
    <w:abstractNumId w:val="117"/>
  </w:num>
  <w:num w:numId="54" w16cid:durableId="438990589">
    <w:abstractNumId w:val="17"/>
  </w:num>
  <w:num w:numId="55" w16cid:durableId="322006040">
    <w:abstractNumId w:val="49"/>
  </w:num>
  <w:num w:numId="56" w16cid:durableId="727385284">
    <w:abstractNumId w:val="28"/>
  </w:num>
  <w:num w:numId="57" w16cid:durableId="102381447">
    <w:abstractNumId w:val="60"/>
  </w:num>
  <w:num w:numId="58" w16cid:durableId="1765959703">
    <w:abstractNumId w:val="12"/>
  </w:num>
  <w:num w:numId="59" w16cid:durableId="2023974079">
    <w:abstractNumId w:val="59"/>
  </w:num>
  <w:num w:numId="60" w16cid:durableId="824664543">
    <w:abstractNumId w:val="105"/>
  </w:num>
  <w:num w:numId="61" w16cid:durableId="1205676592">
    <w:abstractNumId w:val="88"/>
  </w:num>
  <w:num w:numId="62" w16cid:durableId="704410924">
    <w:abstractNumId w:val="14"/>
  </w:num>
  <w:num w:numId="63" w16cid:durableId="1669942067">
    <w:abstractNumId w:val="36"/>
  </w:num>
  <w:num w:numId="64" w16cid:durableId="1240485346">
    <w:abstractNumId w:val="114"/>
  </w:num>
  <w:num w:numId="65" w16cid:durableId="1744569495">
    <w:abstractNumId w:val="74"/>
  </w:num>
  <w:num w:numId="66" w16cid:durableId="365299602">
    <w:abstractNumId w:val="29"/>
  </w:num>
  <w:num w:numId="67" w16cid:durableId="755976714">
    <w:abstractNumId w:val="40"/>
  </w:num>
  <w:num w:numId="68" w16cid:durableId="1640189903">
    <w:abstractNumId w:val="73"/>
  </w:num>
  <w:num w:numId="69" w16cid:durableId="923730654">
    <w:abstractNumId w:val="55"/>
  </w:num>
  <w:num w:numId="70" w16cid:durableId="469791295">
    <w:abstractNumId w:val="43"/>
  </w:num>
  <w:num w:numId="71" w16cid:durableId="1187787958">
    <w:abstractNumId w:val="98"/>
  </w:num>
  <w:num w:numId="72" w16cid:durableId="1578898467">
    <w:abstractNumId w:val="53"/>
  </w:num>
  <w:num w:numId="73" w16cid:durableId="1916475336">
    <w:abstractNumId w:val="32"/>
  </w:num>
  <w:num w:numId="74" w16cid:durableId="1109273780">
    <w:abstractNumId w:val="11"/>
  </w:num>
  <w:num w:numId="75" w16cid:durableId="1764374059">
    <w:abstractNumId w:val="4"/>
  </w:num>
  <w:num w:numId="76" w16cid:durableId="1038552275">
    <w:abstractNumId w:val="45"/>
  </w:num>
  <w:num w:numId="77" w16cid:durableId="19478997">
    <w:abstractNumId w:val="9"/>
  </w:num>
  <w:num w:numId="78" w16cid:durableId="721558684">
    <w:abstractNumId w:val="38"/>
  </w:num>
  <w:num w:numId="79" w16cid:durableId="247350863">
    <w:abstractNumId w:val="65"/>
  </w:num>
  <w:num w:numId="80" w16cid:durableId="818809453">
    <w:abstractNumId w:val="27"/>
  </w:num>
  <w:num w:numId="81" w16cid:durableId="999582326">
    <w:abstractNumId w:val="70"/>
  </w:num>
  <w:num w:numId="82" w16cid:durableId="1004699102">
    <w:abstractNumId w:val="8"/>
  </w:num>
  <w:num w:numId="83" w16cid:durableId="1658996354">
    <w:abstractNumId w:val="111"/>
  </w:num>
  <w:num w:numId="84" w16cid:durableId="890770709">
    <w:abstractNumId w:val="89"/>
  </w:num>
  <w:num w:numId="85" w16cid:durableId="1614508663">
    <w:abstractNumId w:val="56"/>
  </w:num>
  <w:num w:numId="86" w16cid:durableId="1419324275">
    <w:abstractNumId w:val="66"/>
  </w:num>
  <w:num w:numId="87" w16cid:durableId="210843331">
    <w:abstractNumId w:val="58"/>
  </w:num>
  <w:num w:numId="88" w16cid:durableId="1039938966">
    <w:abstractNumId w:val="52"/>
  </w:num>
  <w:num w:numId="89" w16cid:durableId="2018383746">
    <w:abstractNumId w:val="116"/>
  </w:num>
  <w:num w:numId="90" w16cid:durableId="628319499">
    <w:abstractNumId w:val="63"/>
  </w:num>
  <w:num w:numId="91" w16cid:durableId="418528464">
    <w:abstractNumId w:val="85"/>
  </w:num>
  <w:num w:numId="92" w16cid:durableId="1090276087">
    <w:abstractNumId w:val="90"/>
  </w:num>
  <w:num w:numId="93" w16cid:durableId="1252816296">
    <w:abstractNumId w:val="62"/>
  </w:num>
  <w:num w:numId="94" w16cid:durableId="276986863">
    <w:abstractNumId w:val="97"/>
  </w:num>
  <w:num w:numId="95" w16cid:durableId="1762676089">
    <w:abstractNumId w:val="92"/>
  </w:num>
  <w:num w:numId="96" w16cid:durableId="1315446946">
    <w:abstractNumId w:val="75"/>
  </w:num>
  <w:num w:numId="97" w16cid:durableId="199438421">
    <w:abstractNumId w:val="15"/>
  </w:num>
  <w:num w:numId="98" w16cid:durableId="2038310479">
    <w:abstractNumId w:val="100"/>
  </w:num>
  <w:num w:numId="99" w16cid:durableId="1518690113">
    <w:abstractNumId w:val="107"/>
  </w:num>
  <w:num w:numId="100" w16cid:durableId="196283898">
    <w:abstractNumId w:val="5"/>
  </w:num>
  <w:num w:numId="101" w16cid:durableId="1782652296">
    <w:abstractNumId w:val="3"/>
  </w:num>
  <w:num w:numId="102" w16cid:durableId="708070956">
    <w:abstractNumId w:val="64"/>
  </w:num>
  <w:num w:numId="103" w16cid:durableId="926958598">
    <w:abstractNumId w:val="54"/>
  </w:num>
  <w:num w:numId="104" w16cid:durableId="1433550460">
    <w:abstractNumId w:val="99"/>
  </w:num>
  <w:num w:numId="105" w16cid:durableId="1264075032">
    <w:abstractNumId w:val="101"/>
  </w:num>
  <w:num w:numId="106" w16cid:durableId="138427933">
    <w:abstractNumId w:val="22"/>
  </w:num>
  <w:num w:numId="107" w16cid:durableId="819150811">
    <w:abstractNumId w:val="119"/>
  </w:num>
  <w:num w:numId="108" w16cid:durableId="1860967726">
    <w:abstractNumId w:val="21"/>
  </w:num>
  <w:num w:numId="109" w16cid:durableId="917324711">
    <w:abstractNumId w:val="34"/>
  </w:num>
  <w:num w:numId="110" w16cid:durableId="473257085">
    <w:abstractNumId w:val="33"/>
  </w:num>
  <w:num w:numId="111" w16cid:durableId="288780705">
    <w:abstractNumId w:val="86"/>
  </w:num>
  <w:num w:numId="112" w16cid:durableId="198515666">
    <w:abstractNumId w:val="84"/>
  </w:num>
  <w:num w:numId="113" w16cid:durableId="232400283">
    <w:abstractNumId w:val="91"/>
  </w:num>
  <w:num w:numId="114" w16cid:durableId="1437943769">
    <w:abstractNumId w:val="16"/>
  </w:num>
  <w:num w:numId="115" w16cid:durableId="495613958">
    <w:abstractNumId w:val="23"/>
  </w:num>
  <w:num w:numId="116" w16cid:durableId="1117065448">
    <w:abstractNumId w:val="13"/>
  </w:num>
  <w:num w:numId="117" w16cid:durableId="1479223121">
    <w:abstractNumId w:val="0"/>
  </w:num>
  <w:num w:numId="118" w16cid:durableId="23756379">
    <w:abstractNumId w:val="77"/>
  </w:num>
  <w:num w:numId="119" w16cid:durableId="1341813266">
    <w:abstractNumId w:val="39"/>
  </w:num>
  <w:num w:numId="120" w16cid:durableId="1555771756">
    <w:abstractNumId w:val="18"/>
  </w:num>
  <w:num w:numId="121" w16cid:durableId="344982554">
    <w:abstractNumId w:val="10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B0"/>
    <w:rsid w:val="00003CE9"/>
    <w:rsid w:val="00012F00"/>
    <w:rsid w:val="00014805"/>
    <w:rsid w:val="0001493B"/>
    <w:rsid w:val="00015021"/>
    <w:rsid w:val="00015687"/>
    <w:rsid w:val="00016418"/>
    <w:rsid w:val="0001701C"/>
    <w:rsid w:val="00021AC1"/>
    <w:rsid w:val="00022194"/>
    <w:rsid w:val="0002493E"/>
    <w:rsid w:val="00024E0A"/>
    <w:rsid w:val="000266F3"/>
    <w:rsid w:val="00027F8B"/>
    <w:rsid w:val="00030699"/>
    <w:rsid w:val="00030D72"/>
    <w:rsid w:val="00031116"/>
    <w:rsid w:val="000353B3"/>
    <w:rsid w:val="000353D1"/>
    <w:rsid w:val="000362EF"/>
    <w:rsid w:val="0003735B"/>
    <w:rsid w:val="0004698F"/>
    <w:rsid w:val="00047EFD"/>
    <w:rsid w:val="00050984"/>
    <w:rsid w:val="00051991"/>
    <w:rsid w:val="00055C14"/>
    <w:rsid w:val="00055CF7"/>
    <w:rsid w:val="000573A2"/>
    <w:rsid w:val="00057B1E"/>
    <w:rsid w:val="000650B6"/>
    <w:rsid w:val="0006521F"/>
    <w:rsid w:val="000665D2"/>
    <w:rsid w:val="000701BF"/>
    <w:rsid w:val="00072E98"/>
    <w:rsid w:val="000736DE"/>
    <w:rsid w:val="000745D6"/>
    <w:rsid w:val="0007473F"/>
    <w:rsid w:val="000748CB"/>
    <w:rsid w:val="0008016D"/>
    <w:rsid w:val="00082133"/>
    <w:rsid w:val="00083902"/>
    <w:rsid w:val="0008425B"/>
    <w:rsid w:val="000860AF"/>
    <w:rsid w:val="00086985"/>
    <w:rsid w:val="00087BB9"/>
    <w:rsid w:val="00091496"/>
    <w:rsid w:val="00092124"/>
    <w:rsid w:val="000944C1"/>
    <w:rsid w:val="00095A8B"/>
    <w:rsid w:val="00095C76"/>
    <w:rsid w:val="00097721"/>
    <w:rsid w:val="000A053A"/>
    <w:rsid w:val="000A57D2"/>
    <w:rsid w:val="000B03EC"/>
    <w:rsid w:val="000B0E54"/>
    <w:rsid w:val="000B1395"/>
    <w:rsid w:val="000B28DC"/>
    <w:rsid w:val="000B3727"/>
    <w:rsid w:val="000C12FD"/>
    <w:rsid w:val="000C319B"/>
    <w:rsid w:val="000C3748"/>
    <w:rsid w:val="000C47A9"/>
    <w:rsid w:val="000C4F68"/>
    <w:rsid w:val="000C5117"/>
    <w:rsid w:val="000C5252"/>
    <w:rsid w:val="000C725C"/>
    <w:rsid w:val="000C73D0"/>
    <w:rsid w:val="000D2523"/>
    <w:rsid w:val="000D2DEA"/>
    <w:rsid w:val="000D4149"/>
    <w:rsid w:val="000D4294"/>
    <w:rsid w:val="000D46CA"/>
    <w:rsid w:val="000D5181"/>
    <w:rsid w:val="000D72A5"/>
    <w:rsid w:val="000D7F8E"/>
    <w:rsid w:val="000E0619"/>
    <w:rsid w:val="000E0DB5"/>
    <w:rsid w:val="000E26FE"/>
    <w:rsid w:val="000E3206"/>
    <w:rsid w:val="000E7ACF"/>
    <w:rsid w:val="000F024D"/>
    <w:rsid w:val="000F080A"/>
    <w:rsid w:val="000F116F"/>
    <w:rsid w:val="000F19EC"/>
    <w:rsid w:val="000F3048"/>
    <w:rsid w:val="000F683F"/>
    <w:rsid w:val="00100416"/>
    <w:rsid w:val="00100D53"/>
    <w:rsid w:val="001024E7"/>
    <w:rsid w:val="001028B3"/>
    <w:rsid w:val="00103C66"/>
    <w:rsid w:val="00104760"/>
    <w:rsid w:val="00104E3A"/>
    <w:rsid w:val="001060DC"/>
    <w:rsid w:val="001073D2"/>
    <w:rsid w:val="00107949"/>
    <w:rsid w:val="00107C3C"/>
    <w:rsid w:val="00111118"/>
    <w:rsid w:val="00112152"/>
    <w:rsid w:val="0011273F"/>
    <w:rsid w:val="00112A9B"/>
    <w:rsid w:val="00112E12"/>
    <w:rsid w:val="00114171"/>
    <w:rsid w:val="001151EA"/>
    <w:rsid w:val="0011614A"/>
    <w:rsid w:val="001162AA"/>
    <w:rsid w:val="00116A9C"/>
    <w:rsid w:val="0012267A"/>
    <w:rsid w:val="001231E4"/>
    <w:rsid w:val="0012396C"/>
    <w:rsid w:val="00123BF1"/>
    <w:rsid w:val="00123C0B"/>
    <w:rsid w:val="00123DEC"/>
    <w:rsid w:val="00124254"/>
    <w:rsid w:val="0012429D"/>
    <w:rsid w:val="00124846"/>
    <w:rsid w:val="001256B6"/>
    <w:rsid w:val="00127E89"/>
    <w:rsid w:val="00130305"/>
    <w:rsid w:val="00131381"/>
    <w:rsid w:val="00132677"/>
    <w:rsid w:val="0013737B"/>
    <w:rsid w:val="00137880"/>
    <w:rsid w:val="00140D97"/>
    <w:rsid w:val="00140E81"/>
    <w:rsid w:val="00142612"/>
    <w:rsid w:val="00142B11"/>
    <w:rsid w:val="00147D85"/>
    <w:rsid w:val="00152664"/>
    <w:rsid w:val="00152E7B"/>
    <w:rsid w:val="00153113"/>
    <w:rsid w:val="0015379F"/>
    <w:rsid w:val="00153CDD"/>
    <w:rsid w:val="001540E8"/>
    <w:rsid w:val="00156C78"/>
    <w:rsid w:val="0015702E"/>
    <w:rsid w:val="001572FD"/>
    <w:rsid w:val="001606EA"/>
    <w:rsid w:val="001636BA"/>
    <w:rsid w:val="001672EE"/>
    <w:rsid w:val="00167DA3"/>
    <w:rsid w:val="001718F5"/>
    <w:rsid w:val="00171A94"/>
    <w:rsid w:val="0017475D"/>
    <w:rsid w:val="00174C4B"/>
    <w:rsid w:val="00177BCA"/>
    <w:rsid w:val="00180F52"/>
    <w:rsid w:val="0018124A"/>
    <w:rsid w:val="001836BA"/>
    <w:rsid w:val="00186909"/>
    <w:rsid w:val="001900E6"/>
    <w:rsid w:val="00190629"/>
    <w:rsid w:val="0019137E"/>
    <w:rsid w:val="0019340B"/>
    <w:rsid w:val="00194AAA"/>
    <w:rsid w:val="001952FC"/>
    <w:rsid w:val="00195F9D"/>
    <w:rsid w:val="00197547"/>
    <w:rsid w:val="001A00B4"/>
    <w:rsid w:val="001A174A"/>
    <w:rsid w:val="001A27E2"/>
    <w:rsid w:val="001A4E0E"/>
    <w:rsid w:val="001A5C45"/>
    <w:rsid w:val="001A64EC"/>
    <w:rsid w:val="001A67F6"/>
    <w:rsid w:val="001B38B7"/>
    <w:rsid w:val="001B49F1"/>
    <w:rsid w:val="001B5297"/>
    <w:rsid w:val="001B534A"/>
    <w:rsid w:val="001B67B6"/>
    <w:rsid w:val="001B7DFC"/>
    <w:rsid w:val="001B7F1D"/>
    <w:rsid w:val="001C2DC9"/>
    <w:rsid w:val="001C4E2A"/>
    <w:rsid w:val="001C5B80"/>
    <w:rsid w:val="001C7CC0"/>
    <w:rsid w:val="001C7D38"/>
    <w:rsid w:val="001D02AB"/>
    <w:rsid w:val="001D03BB"/>
    <w:rsid w:val="001D106E"/>
    <w:rsid w:val="001D233E"/>
    <w:rsid w:val="001D2472"/>
    <w:rsid w:val="001D3392"/>
    <w:rsid w:val="001D3DA8"/>
    <w:rsid w:val="001D5895"/>
    <w:rsid w:val="001D6295"/>
    <w:rsid w:val="001D7237"/>
    <w:rsid w:val="001D7B0F"/>
    <w:rsid w:val="001E0705"/>
    <w:rsid w:val="001E21C3"/>
    <w:rsid w:val="001E7B73"/>
    <w:rsid w:val="001F0FB3"/>
    <w:rsid w:val="001F2D1B"/>
    <w:rsid w:val="001F2DD0"/>
    <w:rsid w:val="001F4E84"/>
    <w:rsid w:val="001F676F"/>
    <w:rsid w:val="00203129"/>
    <w:rsid w:val="00207C4E"/>
    <w:rsid w:val="00207D59"/>
    <w:rsid w:val="00213E04"/>
    <w:rsid w:val="00216733"/>
    <w:rsid w:val="00216CF1"/>
    <w:rsid w:val="00216F6C"/>
    <w:rsid w:val="00221D04"/>
    <w:rsid w:val="00222145"/>
    <w:rsid w:val="00224876"/>
    <w:rsid w:val="00227FA5"/>
    <w:rsid w:val="002318DD"/>
    <w:rsid w:val="00233D49"/>
    <w:rsid w:val="00242BD2"/>
    <w:rsid w:val="00243BC5"/>
    <w:rsid w:val="00244D4C"/>
    <w:rsid w:val="00245A8E"/>
    <w:rsid w:val="0024796A"/>
    <w:rsid w:val="00251C94"/>
    <w:rsid w:val="00253016"/>
    <w:rsid w:val="00253655"/>
    <w:rsid w:val="00253661"/>
    <w:rsid w:val="00253DD9"/>
    <w:rsid w:val="00255834"/>
    <w:rsid w:val="00260631"/>
    <w:rsid w:val="00263B42"/>
    <w:rsid w:val="00266720"/>
    <w:rsid w:val="00266786"/>
    <w:rsid w:val="00266C5A"/>
    <w:rsid w:val="002670B8"/>
    <w:rsid w:val="00270E46"/>
    <w:rsid w:val="00270F7E"/>
    <w:rsid w:val="00271C09"/>
    <w:rsid w:val="00272D1F"/>
    <w:rsid w:val="00274104"/>
    <w:rsid w:val="00274976"/>
    <w:rsid w:val="00274D76"/>
    <w:rsid w:val="00275328"/>
    <w:rsid w:val="002756EF"/>
    <w:rsid w:val="002757DF"/>
    <w:rsid w:val="002768F1"/>
    <w:rsid w:val="0027730F"/>
    <w:rsid w:val="00277495"/>
    <w:rsid w:val="00282934"/>
    <w:rsid w:val="002843A1"/>
    <w:rsid w:val="00284B47"/>
    <w:rsid w:val="00285E07"/>
    <w:rsid w:val="002867BB"/>
    <w:rsid w:val="002874F4"/>
    <w:rsid w:val="00290A13"/>
    <w:rsid w:val="00292434"/>
    <w:rsid w:val="002953E6"/>
    <w:rsid w:val="00296E36"/>
    <w:rsid w:val="00297809"/>
    <w:rsid w:val="00297DA1"/>
    <w:rsid w:val="002A1826"/>
    <w:rsid w:val="002A297E"/>
    <w:rsid w:val="002A327D"/>
    <w:rsid w:val="002A4699"/>
    <w:rsid w:val="002A592A"/>
    <w:rsid w:val="002A59D5"/>
    <w:rsid w:val="002A64EB"/>
    <w:rsid w:val="002A6B2C"/>
    <w:rsid w:val="002B0988"/>
    <w:rsid w:val="002B15DC"/>
    <w:rsid w:val="002B1858"/>
    <w:rsid w:val="002B491A"/>
    <w:rsid w:val="002B5790"/>
    <w:rsid w:val="002B5D7F"/>
    <w:rsid w:val="002C001B"/>
    <w:rsid w:val="002C084F"/>
    <w:rsid w:val="002C158D"/>
    <w:rsid w:val="002C293F"/>
    <w:rsid w:val="002C48C4"/>
    <w:rsid w:val="002C7168"/>
    <w:rsid w:val="002D032C"/>
    <w:rsid w:val="002D212D"/>
    <w:rsid w:val="002D25D2"/>
    <w:rsid w:val="002D5BAF"/>
    <w:rsid w:val="002D7AAF"/>
    <w:rsid w:val="002E0721"/>
    <w:rsid w:val="002E23CF"/>
    <w:rsid w:val="002E497D"/>
    <w:rsid w:val="002E5433"/>
    <w:rsid w:val="002E5E01"/>
    <w:rsid w:val="002F258A"/>
    <w:rsid w:val="002F3A93"/>
    <w:rsid w:val="002F4E89"/>
    <w:rsid w:val="002F7CE9"/>
    <w:rsid w:val="0030117B"/>
    <w:rsid w:val="00302811"/>
    <w:rsid w:val="0030374C"/>
    <w:rsid w:val="0030525F"/>
    <w:rsid w:val="00306C8F"/>
    <w:rsid w:val="00310823"/>
    <w:rsid w:val="00311881"/>
    <w:rsid w:val="00313542"/>
    <w:rsid w:val="00314E93"/>
    <w:rsid w:val="00315075"/>
    <w:rsid w:val="00315547"/>
    <w:rsid w:val="00315799"/>
    <w:rsid w:val="00316FB8"/>
    <w:rsid w:val="00317286"/>
    <w:rsid w:val="00320647"/>
    <w:rsid w:val="003219E8"/>
    <w:rsid w:val="0032243C"/>
    <w:rsid w:val="003279C5"/>
    <w:rsid w:val="00333500"/>
    <w:rsid w:val="00334215"/>
    <w:rsid w:val="00336E74"/>
    <w:rsid w:val="00337B30"/>
    <w:rsid w:val="00344B8A"/>
    <w:rsid w:val="00344BCF"/>
    <w:rsid w:val="0034583D"/>
    <w:rsid w:val="0034608A"/>
    <w:rsid w:val="00347182"/>
    <w:rsid w:val="00347BC7"/>
    <w:rsid w:val="00351E45"/>
    <w:rsid w:val="00352A8A"/>
    <w:rsid w:val="00352C17"/>
    <w:rsid w:val="003533ED"/>
    <w:rsid w:val="00353FF8"/>
    <w:rsid w:val="00354291"/>
    <w:rsid w:val="0035500D"/>
    <w:rsid w:val="00356684"/>
    <w:rsid w:val="00356E1F"/>
    <w:rsid w:val="0036106C"/>
    <w:rsid w:val="00362357"/>
    <w:rsid w:val="003624A2"/>
    <w:rsid w:val="0036324A"/>
    <w:rsid w:val="00363E11"/>
    <w:rsid w:val="00367EC3"/>
    <w:rsid w:val="00370162"/>
    <w:rsid w:val="00371C0A"/>
    <w:rsid w:val="0037562C"/>
    <w:rsid w:val="0037598E"/>
    <w:rsid w:val="00375B65"/>
    <w:rsid w:val="00380103"/>
    <w:rsid w:val="0038445E"/>
    <w:rsid w:val="00385408"/>
    <w:rsid w:val="00385E02"/>
    <w:rsid w:val="00385E8E"/>
    <w:rsid w:val="00390E29"/>
    <w:rsid w:val="00392E22"/>
    <w:rsid w:val="003941C4"/>
    <w:rsid w:val="00396864"/>
    <w:rsid w:val="00396A61"/>
    <w:rsid w:val="003A68E0"/>
    <w:rsid w:val="003A75B9"/>
    <w:rsid w:val="003A7638"/>
    <w:rsid w:val="003B0436"/>
    <w:rsid w:val="003B0BDB"/>
    <w:rsid w:val="003B379C"/>
    <w:rsid w:val="003B4693"/>
    <w:rsid w:val="003B50F1"/>
    <w:rsid w:val="003B56CC"/>
    <w:rsid w:val="003B7A18"/>
    <w:rsid w:val="003C1849"/>
    <w:rsid w:val="003C19E9"/>
    <w:rsid w:val="003C2083"/>
    <w:rsid w:val="003C467F"/>
    <w:rsid w:val="003C4CDB"/>
    <w:rsid w:val="003C501D"/>
    <w:rsid w:val="003C5560"/>
    <w:rsid w:val="003C58C4"/>
    <w:rsid w:val="003D337C"/>
    <w:rsid w:val="003D3417"/>
    <w:rsid w:val="003D3AE5"/>
    <w:rsid w:val="003D48B3"/>
    <w:rsid w:val="003D492F"/>
    <w:rsid w:val="003D4E70"/>
    <w:rsid w:val="003D536D"/>
    <w:rsid w:val="003D5601"/>
    <w:rsid w:val="003D581A"/>
    <w:rsid w:val="003E0929"/>
    <w:rsid w:val="003E65AB"/>
    <w:rsid w:val="003E7864"/>
    <w:rsid w:val="003F0C87"/>
    <w:rsid w:val="003F38E4"/>
    <w:rsid w:val="003F4404"/>
    <w:rsid w:val="003F458E"/>
    <w:rsid w:val="003F605D"/>
    <w:rsid w:val="003F6887"/>
    <w:rsid w:val="003F7255"/>
    <w:rsid w:val="00400291"/>
    <w:rsid w:val="0040124E"/>
    <w:rsid w:val="0040143A"/>
    <w:rsid w:val="004036BD"/>
    <w:rsid w:val="00405B2B"/>
    <w:rsid w:val="00405F4A"/>
    <w:rsid w:val="00407FE9"/>
    <w:rsid w:val="00412407"/>
    <w:rsid w:val="00415077"/>
    <w:rsid w:val="0041749C"/>
    <w:rsid w:val="0042240F"/>
    <w:rsid w:val="00422E34"/>
    <w:rsid w:val="004246A2"/>
    <w:rsid w:val="00424DE4"/>
    <w:rsid w:val="004274F4"/>
    <w:rsid w:val="00434B23"/>
    <w:rsid w:val="004362DC"/>
    <w:rsid w:val="00436324"/>
    <w:rsid w:val="00437930"/>
    <w:rsid w:val="0044063D"/>
    <w:rsid w:val="004423BC"/>
    <w:rsid w:val="00442C0A"/>
    <w:rsid w:val="00444806"/>
    <w:rsid w:val="00447E4F"/>
    <w:rsid w:val="0045168A"/>
    <w:rsid w:val="004516B5"/>
    <w:rsid w:val="00455F06"/>
    <w:rsid w:val="0045680E"/>
    <w:rsid w:val="0045690C"/>
    <w:rsid w:val="00457FE3"/>
    <w:rsid w:val="0046095F"/>
    <w:rsid w:val="00460A1D"/>
    <w:rsid w:val="0046214A"/>
    <w:rsid w:val="0046301B"/>
    <w:rsid w:val="00463685"/>
    <w:rsid w:val="0046405A"/>
    <w:rsid w:val="004650CB"/>
    <w:rsid w:val="00470872"/>
    <w:rsid w:val="00472A8D"/>
    <w:rsid w:val="00472AFA"/>
    <w:rsid w:val="00473147"/>
    <w:rsid w:val="004802D9"/>
    <w:rsid w:val="00480596"/>
    <w:rsid w:val="004854A6"/>
    <w:rsid w:val="00492D09"/>
    <w:rsid w:val="004934DF"/>
    <w:rsid w:val="004A0151"/>
    <w:rsid w:val="004A2C80"/>
    <w:rsid w:val="004A345A"/>
    <w:rsid w:val="004A60D4"/>
    <w:rsid w:val="004B0CC5"/>
    <w:rsid w:val="004B25D5"/>
    <w:rsid w:val="004B3508"/>
    <w:rsid w:val="004B3787"/>
    <w:rsid w:val="004B3E85"/>
    <w:rsid w:val="004B4F86"/>
    <w:rsid w:val="004B603F"/>
    <w:rsid w:val="004C0A3D"/>
    <w:rsid w:val="004C24D3"/>
    <w:rsid w:val="004C4680"/>
    <w:rsid w:val="004C6940"/>
    <w:rsid w:val="004C770A"/>
    <w:rsid w:val="004D157E"/>
    <w:rsid w:val="004D18D1"/>
    <w:rsid w:val="004D4CF2"/>
    <w:rsid w:val="004D56F2"/>
    <w:rsid w:val="004D6198"/>
    <w:rsid w:val="004D7713"/>
    <w:rsid w:val="004E1FC6"/>
    <w:rsid w:val="004E4CE4"/>
    <w:rsid w:val="004E5F31"/>
    <w:rsid w:val="004F035F"/>
    <w:rsid w:val="004F4D38"/>
    <w:rsid w:val="004F6F3A"/>
    <w:rsid w:val="004F7259"/>
    <w:rsid w:val="00501679"/>
    <w:rsid w:val="00501823"/>
    <w:rsid w:val="0050226D"/>
    <w:rsid w:val="005027BD"/>
    <w:rsid w:val="00502C71"/>
    <w:rsid w:val="00503CE3"/>
    <w:rsid w:val="00504910"/>
    <w:rsid w:val="00506055"/>
    <w:rsid w:val="00506641"/>
    <w:rsid w:val="00506FBF"/>
    <w:rsid w:val="005108AC"/>
    <w:rsid w:val="00511D60"/>
    <w:rsid w:val="0051504D"/>
    <w:rsid w:val="00520507"/>
    <w:rsid w:val="005207DA"/>
    <w:rsid w:val="005227CD"/>
    <w:rsid w:val="005242B7"/>
    <w:rsid w:val="00532863"/>
    <w:rsid w:val="00533BBF"/>
    <w:rsid w:val="00535D25"/>
    <w:rsid w:val="00536683"/>
    <w:rsid w:val="00537FC7"/>
    <w:rsid w:val="00540323"/>
    <w:rsid w:val="00540469"/>
    <w:rsid w:val="00547CEE"/>
    <w:rsid w:val="00551D34"/>
    <w:rsid w:val="005525AB"/>
    <w:rsid w:val="00555170"/>
    <w:rsid w:val="00555F0F"/>
    <w:rsid w:val="005563F3"/>
    <w:rsid w:val="00556422"/>
    <w:rsid w:val="0056015E"/>
    <w:rsid w:val="00560F75"/>
    <w:rsid w:val="00561262"/>
    <w:rsid w:val="005617D3"/>
    <w:rsid w:val="005623CD"/>
    <w:rsid w:val="0056508E"/>
    <w:rsid w:val="00566381"/>
    <w:rsid w:val="005668EB"/>
    <w:rsid w:val="00567842"/>
    <w:rsid w:val="00567CB0"/>
    <w:rsid w:val="00571732"/>
    <w:rsid w:val="00572D9C"/>
    <w:rsid w:val="00574566"/>
    <w:rsid w:val="005760AC"/>
    <w:rsid w:val="00576615"/>
    <w:rsid w:val="00580AB5"/>
    <w:rsid w:val="00583B58"/>
    <w:rsid w:val="00584C86"/>
    <w:rsid w:val="00586B05"/>
    <w:rsid w:val="00586F1F"/>
    <w:rsid w:val="00587BD1"/>
    <w:rsid w:val="00587CD0"/>
    <w:rsid w:val="005921B2"/>
    <w:rsid w:val="00593F7B"/>
    <w:rsid w:val="005944F1"/>
    <w:rsid w:val="00595886"/>
    <w:rsid w:val="0059588B"/>
    <w:rsid w:val="005A1437"/>
    <w:rsid w:val="005A2223"/>
    <w:rsid w:val="005A2572"/>
    <w:rsid w:val="005A2E05"/>
    <w:rsid w:val="005A490C"/>
    <w:rsid w:val="005A5995"/>
    <w:rsid w:val="005A66A5"/>
    <w:rsid w:val="005A6B37"/>
    <w:rsid w:val="005B0926"/>
    <w:rsid w:val="005B1C4E"/>
    <w:rsid w:val="005B4252"/>
    <w:rsid w:val="005B7C07"/>
    <w:rsid w:val="005C1A7D"/>
    <w:rsid w:val="005C49C6"/>
    <w:rsid w:val="005C4B01"/>
    <w:rsid w:val="005C5A3D"/>
    <w:rsid w:val="005C7919"/>
    <w:rsid w:val="005C7E25"/>
    <w:rsid w:val="005D434E"/>
    <w:rsid w:val="005D4AE3"/>
    <w:rsid w:val="005D694E"/>
    <w:rsid w:val="005D78C9"/>
    <w:rsid w:val="005E1A59"/>
    <w:rsid w:val="005E3280"/>
    <w:rsid w:val="005E35E9"/>
    <w:rsid w:val="005E5A05"/>
    <w:rsid w:val="005E5E6B"/>
    <w:rsid w:val="005E6675"/>
    <w:rsid w:val="005E6920"/>
    <w:rsid w:val="005E6B2F"/>
    <w:rsid w:val="005E7626"/>
    <w:rsid w:val="005F0BC9"/>
    <w:rsid w:val="005F1187"/>
    <w:rsid w:val="005F2B7E"/>
    <w:rsid w:val="005F2EAA"/>
    <w:rsid w:val="005F33CC"/>
    <w:rsid w:val="005F3A94"/>
    <w:rsid w:val="005F3FF8"/>
    <w:rsid w:val="005F6E7C"/>
    <w:rsid w:val="005F72E9"/>
    <w:rsid w:val="005F7456"/>
    <w:rsid w:val="00602AD4"/>
    <w:rsid w:val="0060447F"/>
    <w:rsid w:val="00606AE4"/>
    <w:rsid w:val="006070C4"/>
    <w:rsid w:val="006077DA"/>
    <w:rsid w:val="0061531A"/>
    <w:rsid w:val="00616E5D"/>
    <w:rsid w:val="00617DB3"/>
    <w:rsid w:val="00617F6A"/>
    <w:rsid w:val="006208E5"/>
    <w:rsid w:val="00620E65"/>
    <w:rsid w:val="006211E2"/>
    <w:rsid w:val="006249A7"/>
    <w:rsid w:val="00627DF8"/>
    <w:rsid w:val="00631E2E"/>
    <w:rsid w:val="00632986"/>
    <w:rsid w:val="00634B19"/>
    <w:rsid w:val="00635390"/>
    <w:rsid w:val="00636D7D"/>
    <w:rsid w:val="00644B21"/>
    <w:rsid w:val="00645BCF"/>
    <w:rsid w:val="006464B8"/>
    <w:rsid w:val="006467DC"/>
    <w:rsid w:val="00647FD2"/>
    <w:rsid w:val="006576DE"/>
    <w:rsid w:val="00660F38"/>
    <w:rsid w:val="00661A72"/>
    <w:rsid w:val="00665007"/>
    <w:rsid w:val="006654A0"/>
    <w:rsid w:val="0066561F"/>
    <w:rsid w:val="00666DD6"/>
    <w:rsid w:val="0067101A"/>
    <w:rsid w:val="00673B3C"/>
    <w:rsid w:val="006748AB"/>
    <w:rsid w:val="00674C3A"/>
    <w:rsid w:val="00676D75"/>
    <w:rsid w:val="006804FF"/>
    <w:rsid w:val="00685E3C"/>
    <w:rsid w:val="0068602C"/>
    <w:rsid w:val="0068688F"/>
    <w:rsid w:val="00687C91"/>
    <w:rsid w:val="00690029"/>
    <w:rsid w:val="00690F53"/>
    <w:rsid w:val="00692C80"/>
    <w:rsid w:val="0069463E"/>
    <w:rsid w:val="00696DF5"/>
    <w:rsid w:val="00697C88"/>
    <w:rsid w:val="006A0A6A"/>
    <w:rsid w:val="006A0B2C"/>
    <w:rsid w:val="006A3024"/>
    <w:rsid w:val="006A35F8"/>
    <w:rsid w:val="006A4F17"/>
    <w:rsid w:val="006A52A3"/>
    <w:rsid w:val="006A648D"/>
    <w:rsid w:val="006A794E"/>
    <w:rsid w:val="006B0CB5"/>
    <w:rsid w:val="006B1803"/>
    <w:rsid w:val="006B3D6C"/>
    <w:rsid w:val="006B4DDF"/>
    <w:rsid w:val="006B5B76"/>
    <w:rsid w:val="006B687D"/>
    <w:rsid w:val="006C3373"/>
    <w:rsid w:val="006C5AAC"/>
    <w:rsid w:val="006C5D8B"/>
    <w:rsid w:val="006C6A29"/>
    <w:rsid w:val="006C6FD8"/>
    <w:rsid w:val="006C7B3C"/>
    <w:rsid w:val="006C7F95"/>
    <w:rsid w:val="006D068A"/>
    <w:rsid w:val="006D16B8"/>
    <w:rsid w:val="006D2F2C"/>
    <w:rsid w:val="006D40AF"/>
    <w:rsid w:val="006D43A7"/>
    <w:rsid w:val="006D4713"/>
    <w:rsid w:val="006D67F0"/>
    <w:rsid w:val="006D7D2A"/>
    <w:rsid w:val="006D7D60"/>
    <w:rsid w:val="006E1769"/>
    <w:rsid w:val="006E4D09"/>
    <w:rsid w:val="006E5D25"/>
    <w:rsid w:val="006E69DE"/>
    <w:rsid w:val="006F033F"/>
    <w:rsid w:val="006F33F0"/>
    <w:rsid w:val="006F6E70"/>
    <w:rsid w:val="0070078D"/>
    <w:rsid w:val="007017E9"/>
    <w:rsid w:val="00704C11"/>
    <w:rsid w:val="00712BE7"/>
    <w:rsid w:val="00715908"/>
    <w:rsid w:val="00715CD3"/>
    <w:rsid w:val="007163E9"/>
    <w:rsid w:val="007210A5"/>
    <w:rsid w:val="00721381"/>
    <w:rsid w:val="00721F29"/>
    <w:rsid w:val="00722FD2"/>
    <w:rsid w:val="007272D6"/>
    <w:rsid w:val="00727CA0"/>
    <w:rsid w:val="00727FD4"/>
    <w:rsid w:val="00730BC6"/>
    <w:rsid w:val="007335D9"/>
    <w:rsid w:val="0073522C"/>
    <w:rsid w:val="00735C82"/>
    <w:rsid w:val="007367D7"/>
    <w:rsid w:val="00736A87"/>
    <w:rsid w:val="00736C65"/>
    <w:rsid w:val="00736C7D"/>
    <w:rsid w:val="00740180"/>
    <w:rsid w:val="007418F5"/>
    <w:rsid w:val="00741B55"/>
    <w:rsid w:val="00742950"/>
    <w:rsid w:val="00743D62"/>
    <w:rsid w:val="00746683"/>
    <w:rsid w:val="007508E3"/>
    <w:rsid w:val="00754149"/>
    <w:rsid w:val="007550BD"/>
    <w:rsid w:val="00755399"/>
    <w:rsid w:val="00755754"/>
    <w:rsid w:val="00763BDF"/>
    <w:rsid w:val="00764220"/>
    <w:rsid w:val="0076520A"/>
    <w:rsid w:val="0076548A"/>
    <w:rsid w:val="00766FE1"/>
    <w:rsid w:val="0077385C"/>
    <w:rsid w:val="007742B3"/>
    <w:rsid w:val="00774A43"/>
    <w:rsid w:val="00777666"/>
    <w:rsid w:val="00780939"/>
    <w:rsid w:val="0078357B"/>
    <w:rsid w:val="0078785E"/>
    <w:rsid w:val="007910DC"/>
    <w:rsid w:val="00792339"/>
    <w:rsid w:val="007930B9"/>
    <w:rsid w:val="00797270"/>
    <w:rsid w:val="007A0D26"/>
    <w:rsid w:val="007A1057"/>
    <w:rsid w:val="007A131A"/>
    <w:rsid w:val="007A2475"/>
    <w:rsid w:val="007A4A14"/>
    <w:rsid w:val="007A54E7"/>
    <w:rsid w:val="007A71CA"/>
    <w:rsid w:val="007B5351"/>
    <w:rsid w:val="007B5364"/>
    <w:rsid w:val="007C31C6"/>
    <w:rsid w:val="007C3D83"/>
    <w:rsid w:val="007D263A"/>
    <w:rsid w:val="007D2745"/>
    <w:rsid w:val="007D3504"/>
    <w:rsid w:val="007D423E"/>
    <w:rsid w:val="007D4723"/>
    <w:rsid w:val="007D4C78"/>
    <w:rsid w:val="007D7F6F"/>
    <w:rsid w:val="007D7FE1"/>
    <w:rsid w:val="007E0786"/>
    <w:rsid w:val="007E2B5D"/>
    <w:rsid w:val="007E4778"/>
    <w:rsid w:val="007E69A4"/>
    <w:rsid w:val="007F200B"/>
    <w:rsid w:val="007F3D66"/>
    <w:rsid w:val="007F458E"/>
    <w:rsid w:val="007F5142"/>
    <w:rsid w:val="0080123D"/>
    <w:rsid w:val="00805250"/>
    <w:rsid w:val="00810073"/>
    <w:rsid w:val="00810CE5"/>
    <w:rsid w:val="00810F1F"/>
    <w:rsid w:val="00811627"/>
    <w:rsid w:val="008122F2"/>
    <w:rsid w:val="00814AD3"/>
    <w:rsid w:val="008153DC"/>
    <w:rsid w:val="0081648B"/>
    <w:rsid w:val="008177B3"/>
    <w:rsid w:val="00822146"/>
    <w:rsid w:val="008251B7"/>
    <w:rsid w:val="008251D4"/>
    <w:rsid w:val="00826E62"/>
    <w:rsid w:val="00833E79"/>
    <w:rsid w:val="00836A77"/>
    <w:rsid w:val="00836E7F"/>
    <w:rsid w:val="008379C5"/>
    <w:rsid w:val="0084028D"/>
    <w:rsid w:val="0084341D"/>
    <w:rsid w:val="00843C98"/>
    <w:rsid w:val="008444E8"/>
    <w:rsid w:val="008450DE"/>
    <w:rsid w:val="00845D5C"/>
    <w:rsid w:val="008512CC"/>
    <w:rsid w:val="008533CC"/>
    <w:rsid w:val="00856A8C"/>
    <w:rsid w:val="008578EA"/>
    <w:rsid w:val="00860C86"/>
    <w:rsid w:val="00860CD5"/>
    <w:rsid w:val="00862931"/>
    <w:rsid w:val="00862C17"/>
    <w:rsid w:val="008636F7"/>
    <w:rsid w:val="008643E7"/>
    <w:rsid w:val="0086451A"/>
    <w:rsid w:val="00864CAD"/>
    <w:rsid w:val="00867DC9"/>
    <w:rsid w:val="00870548"/>
    <w:rsid w:val="008705B2"/>
    <w:rsid w:val="008711FC"/>
    <w:rsid w:val="00873869"/>
    <w:rsid w:val="00873D26"/>
    <w:rsid w:val="00877296"/>
    <w:rsid w:val="008772C1"/>
    <w:rsid w:val="00880465"/>
    <w:rsid w:val="00880562"/>
    <w:rsid w:val="00880FF2"/>
    <w:rsid w:val="00882A5F"/>
    <w:rsid w:val="00887477"/>
    <w:rsid w:val="0088792F"/>
    <w:rsid w:val="00887CD4"/>
    <w:rsid w:val="008901E2"/>
    <w:rsid w:val="008918C9"/>
    <w:rsid w:val="008931B4"/>
    <w:rsid w:val="0089410A"/>
    <w:rsid w:val="0089518D"/>
    <w:rsid w:val="00896832"/>
    <w:rsid w:val="008A29D3"/>
    <w:rsid w:val="008A2CD1"/>
    <w:rsid w:val="008A4416"/>
    <w:rsid w:val="008A4B63"/>
    <w:rsid w:val="008A55E8"/>
    <w:rsid w:val="008B581C"/>
    <w:rsid w:val="008B7201"/>
    <w:rsid w:val="008C2E78"/>
    <w:rsid w:val="008C4BA8"/>
    <w:rsid w:val="008C6366"/>
    <w:rsid w:val="008D2A85"/>
    <w:rsid w:val="008D528D"/>
    <w:rsid w:val="008D57AB"/>
    <w:rsid w:val="008E05C1"/>
    <w:rsid w:val="008E6699"/>
    <w:rsid w:val="008E6E09"/>
    <w:rsid w:val="008E71B1"/>
    <w:rsid w:val="008E72FF"/>
    <w:rsid w:val="008F0633"/>
    <w:rsid w:val="008F1222"/>
    <w:rsid w:val="008F1D1B"/>
    <w:rsid w:val="008F395F"/>
    <w:rsid w:val="008F727C"/>
    <w:rsid w:val="008F7634"/>
    <w:rsid w:val="008F79E2"/>
    <w:rsid w:val="00900C37"/>
    <w:rsid w:val="00902499"/>
    <w:rsid w:val="0090289D"/>
    <w:rsid w:val="00903862"/>
    <w:rsid w:val="00903D53"/>
    <w:rsid w:val="009047E9"/>
    <w:rsid w:val="0090511B"/>
    <w:rsid w:val="00905F6D"/>
    <w:rsid w:val="009077DD"/>
    <w:rsid w:val="00910DB9"/>
    <w:rsid w:val="0091298F"/>
    <w:rsid w:val="00913704"/>
    <w:rsid w:val="0091519A"/>
    <w:rsid w:val="009155A6"/>
    <w:rsid w:val="009159EF"/>
    <w:rsid w:val="00915ED6"/>
    <w:rsid w:val="009170B5"/>
    <w:rsid w:val="0092009B"/>
    <w:rsid w:val="00920AC2"/>
    <w:rsid w:val="00920BF5"/>
    <w:rsid w:val="00921156"/>
    <w:rsid w:val="009212E9"/>
    <w:rsid w:val="009222F8"/>
    <w:rsid w:val="009234E6"/>
    <w:rsid w:val="009237F4"/>
    <w:rsid w:val="00925FAE"/>
    <w:rsid w:val="009262AA"/>
    <w:rsid w:val="00926CAB"/>
    <w:rsid w:val="00927590"/>
    <w:rsid w:val="009306C1"/>
    <w:rsid w:val="00930A12"/>
    <w:rsid w:val="009314E2"/>
    <w:rsid w:val="009323F7"/>
    <w:rsid w:val="00934199"/>
    <w:rsid w:val="00936357"/>
    <w:rsid w:val="009460FF"/>
    <w:rsid w:val="00946F01"/>
    <w:rsid w:val="009523AF"/>
    <w:rsid w:val="009539BB"/>
    <w:rsid w:val="00954135"/>
    <w:rsid w:val="009548CD"/>
    <w:rsid w:val="00955D99"/>
    <w:rsid w:val="0095608C"/>
    <w:rsid w:val="00964839"/>
    <w:rsid w:val="00967933"/>
    <w:rsid w:val="009702F7"/>
    <w:rsid w:val="00974416"/>
    <w:rsid w:val="00974EF8"/>
    <w:rsid w:val="00980578"/>
    <w:rsid w:val="00982277"/>
    <w:rsid w:val="0098262E"/>
    <w:rsid w:val="00982E2D"/>
    <w:rsid w:val="00984E90"/>
    <w:rsid w:val="00986A63"/>
    <w:rsid w:val="00990A34"/>
    <w:rsid w:val="00990AF9"/>
    <w:rsid w:val="00990F6C"/>
    <w:rsid w:val="00992757"/>
    <w:rsid w:val="009A081D"/>
    <w:rsid w:val="009A11E1"/>
    <w:rsid w:val="009A30A8"/>
    <w:rsid w:val="009A3924"/>
    <w:rsid w:val="009A505A"/>
    <w:rsid w:val="009A6D52"/>
    <w:rsid w:val="009B0319"/>
    <w:rsid w:val="009B28A4"/>
    <w:rsid w:val="009B73EF"/>
    <w:rsid w:val="009C0B2D"/>
    <w:rsid w:val="009C14BA"/>
    <w:rsid w:val="009C34B0"/>
    <w:rsid w:val="009C47D1"/>
    <w:rsid w:val="009C6E5B"/>
    <w:rsid w:val="009D0B22"/>
    <w:rsid w:val="009D382E"/>
    <w:rsid w:val="009D474B"/>
    <w:rsid w:val="009D5BA0"/>
    <w:rsid w:val="009D5C98"/>
    <w:rsid w:val="009D7503"/>
    <w:rsid w:val="009D76E7"/>
    <w:rsid w:val="009E15B5"/>
    <w:rsid w:val="009E1ED7"/>
    <w:rsid w:val="009E4F76"/>
    <w:rsid w:val="009E6D95"/>
    <w:rsid w:val="009E7436"/>
    <w:rsid w:val="009F1AC5"/>
    <w:rsid w:val="009F1D6C"/>
    <w:rsid w:val="009F2BF7"/>
    <w:rsid w:val="009F5495"/>
    <w:rsid w:val="009F5C4F"/>
    <w:rsid w:val="009F61A9"/>
    <w:rsid w:val="009F77F9"/>
    <w:rsid w:val="009F7D96"/>
    <w:rsid w:val="009F7E5E"/>
    <w:rsid w:val="00A002C5"/>
    <w:rsid w:val="00A0143E"/>
    <w:rsid w:val="00A03A12"/>
    <w:rsid w:val="00A03AC1"/>
    <w:rsid w:val="00A06EB0"/>
    <w:rsid w:val="00A0726C"/>
    <w:rsid w:val="00A07832"/>
    <w:rsid w:val="00A07E39"/>
    <w:rsid w:val="00A10C55"/>
    <w:rsid w:val="00A129BE"/>
    <w:rsid w:val="00A13B32"/>
    <w:rsid w:val="00A13E16"/>
    <w:rsid w:val="00A158C3"/>
    <w:rsid w:val="00A176B1"/>
    <w:rsid w:val="00A17ADF"/>
    <w:rsid w:val="00A2041F"/>
    <w:rsid w:val="00A20BD7"/>
    <w:rsid w:val="00A218DE"/>
    <w:rsid w:val="00A22083"/>
    <w:rsid w:val="00A22547"/>
    <w:rsid w:val="00A227EB"/>
    <w:rsid w:val="00A22CBF"/>
    <w:rsid w:val="00A23353"/>
    <w:rsid w:val="00A23619"/>
    <w:rsid w:val="00A242FD"/>
    <w:rsid w:val="00A26396"/>
    <w:rsid w:val="00A26C7A"/>
    <w:rsid w:val="00A30484"/>
    <w:rsid w:val="00A330F3"/>
    <w:rsid w:val="00A345E2"/>
    <w:rsid w:val="00A3501B"/>
    <w:rsid w:val="00A37A24"/>
    <w:rsid w:val="00A403DE"/>
    <w:rsid w:val="00A40B88"/>
    <w:rsid w:val="00A432D7"/>
    <w:rsid w:val="00A4442F"/>
    <w:rsid w:val="00A539AE"/>
    <w:rsid w:val="00A540D2"/>
    <w:rsid w:val="00A54206"/>
    <w:rsid w:val="00A5614B"/>
    <w:rsid w:val="00A614DA"/>
    <w:rsid w:val="00A6505D"/>
    <w:rsid w:val="00A65B8D"/>
    <w:rsid w:val="00A662A8"/>
    <w:rsid w:val="00A67821"/>
    <w:rsid w:val="00A70E4C"/>
    <w:rsid w:val="00A71E21"/>
    <w:rsid w:val="00A71FCB"/>
    <w:rsid w:val="00A72197"/>
    <w:rsid w:val="00A72333"/>
    <w:rsid w:val="00A7286E"/>
    <w:rsid w:val="00A76DBD"/>
    <w:rsid w:val="00A77159"/>
    <w:rsid w:val="00A809A4"/>
    <w:rsid w:val="00A8175E"/>
    <w:rsid w:val="00A833EB"/>
    <w:rsid w:val="00A83DE2"/>
    <w:rsid w:val="00A85762"/>
    <w:rsid w:val="00A86CC6"/>
    <w:rsid w:val="00A87B7A"/>
    <w:rsid w:val="00A90AAB"/>
    <w:rsid w:val="00A914EE"/>
    <w:rsid w:val="00A919E3"/>
    <w:rsid w:val="00A932C0"/>
    <w:rsid w:val="00A9408F"/>
    <w:rsid w:val="00A9695E"/>
    <w:rsid w:val="00A96AC1"/>
    <w:rsid w:val="00A97290"/>
    <w:rsid w:val="00AA1D39"/>
    <w:rsid w:val="00AA20B4"/>
    <w:rsid w:val="00AA471D"/>
    <w:rsid w:val="00AA542A"/>
    <w:rsid w:val="00AA713A"/>
    <w:rsid w:val="00AA7A50"/>
    <w:rsid w:val="00AB2380"/>
    <w:rsid w:val="00AB5224"/>
    <w:rsid w:val="00AB7E62"/>
    <w:rsid w:val="00AC38FA"/>
    <w:rsid w:val="00AC6172"/>
    <w:rsid w:val="00AD661A"/>
    <w:rsid w:val="00AD6687"/>
    <w:rsid w:val="00AE2142"/>
    <w:rsid w:val="00AE386C"/>
    <w:rsid w:val="00AE6CFB"/>
    <w:rsid w:val="00AE760B"/>
    <w:rsid w:val="00AE79B9"/>
    <w:rsid w:val="00AE7F62"/>
    <w:rsid w:val="00AF1819"/>
    <w:rsid w:val="00AF2193"/>
    <w:rsid w:val="00AF379F"/>
    <w:rsid w:val="00AF3EA4"/>
    <w:rsid w:val="00AF4E88"/>
    <w:rsid w:val="00AF7022"/>
    <w:rsid w:val="00B05557"/>
    <w:rsid w:val="00B10B4A"/>
    <w:rsid w:val="00B14F01"/>
    <w:rsid w:val="00B165BC"/>
    <w:rsid w:val="00B1669D"/>
    <w:rsid w:val="00B200BE"/>
    <w:rsid w:val="00B2089C"/>
    <w:rsid w:val="00B21057"/>
    <w:rsid w:val="00B224BB"/>
    <w:rsid w:val="00B22EA9"/>
    <w:rsid w:val="00B26FEB"/>
    <w:rsid w:val="00B275AE"/>
    <w:rsid w:val="00B30BA0"/>
    <w:rsid w:val="00B339C1"/>
    <w:rsid w:val="00B33DD7"/>
    <w:rsid w:val="00B34050"/>
    <w:rsid w:val="00B34D80"/>
    <w:rsid w:val="00B366D7"/>
    <w:rsid w:val="00B36D20"/>
    <w:rsid w:val="00B420DE"/>
    <w:rsid w:val="00B4435D"/>
    <w:rsid w:val="00B44379"/>
    <w:rsid w:val="00B463BC"/>
    <w:rsid w:val="00B46469"/>
    <w:rsid w:val="00B5050B"/>
    <w:rsid w:val="00B51134"/>
    <w:rsid w:val="00B5168E"/>
    <w:rsid w:val="00B524AA"/>
    <w:rsid w:val="00B53D97"/>
    <w:rsid w:val="00B549BB"/>
    <w:rsid w:val="00B55E0A"/>
    <w:rsid w:val="00B6063E"/>
    <w:rsid w:val="00B61A0B"/>
    <w:rsid w:val="00B6376C"/>
    <w:rsid w:val="00B63A29"/>
    <w:rsid w:val="00B65950"/>
    <w:rsid w:val="00B71E12"/>
    <w:rsid w:val="00B72501"/>
    <w:rsid w:val="00B73704"/>
    <w:rsid w:val="00B74440"/>
    <w:rsid w:val="00B7622C"/>
    <w:rsid w:val="00B7739E"/>
    <w:rsid w:val="00B773F2"/>
    <w:rsid w:val="00B77CB4"/>
    <w:rsid w:val="00B8076B"/>
    <w:rsid w:val="00B819D3"/>
    <w:rsid w:val="00B8336F"/>
    <w:rsid w:val="00B836B0"/>
    <w:rsid w:val="00B83913"/>
    <w:rsid w:val="00B83C02"/>
    <w:rsid w:val="00B90623"/>
    <w:rsid w:val="00B90A5E"/>
    <w:rsid w:val="00B9714D"/>
    <w:rsid w:val="00B97F9D"/>
    <w:rsid w:val="00BA02E1"/>
    <w:rsid w:val="00BA1723"/>
    <w:rsid w:val="00BA7F43"/>
    <w:rsid w:val="00BB0001"/>
    <w:rsid w:val="00BB20C5"/>
    <w:rsid w:val="00BB5DB1"/>
    <w:rsid w:val="00BB73AF"/>
    <w:rsid w:val="00BC0423"/>
    <w:rsid w:val="00BC06B0"/>
    <w:rsid w:val="00BC082D"/>
    <w:rsid w:val="00BC3FE1"/>
    <w:rsid w:val="00BC4C24"/>
    <w:rsid w:val="00BC65F9"/>
    <w:rsid w:val="00BC7CDA"/>
    <w:rsid w:val="00BC7DA0"/>
    <w:rsid w:val="00BD09FC"/>
    <w:rsid w:val="00BD107A"/>
    <w:rsid w:val="00BD248C"/>
    <w:rsid w:val="00BD2663"/>
    <w:rsid w:val="00BD2A0B"/>
    <w:rsid w:val="00BE0212"/>
    <w:rsid w:val="00BE15BF"/>
    <w:rsid w:val="00BE2B61"/>
    <w:rsid w:val="00BE3131"/>
    <w:rsid w:val="00BE344E"/>
    <w:rsid w:val="00BE3DDD"/>
    <w:rsid w:val="00BE4035"/>
    <w:rsid w:val="00BE454E"/>
    <w:rsid w:val="00BE55DA"/>
    <w:rsid w:val="00BE6749"/>
    <w:rsid w:val="00BF17F3"/>
    <w:rsid w:val="00BF2211"/>
    <w:rsid w:val="00BF2901"/>
    <w:rsid w:val="00BF3346"/>
    <w:rsid w:val="00BF3EEF"/>
    <w:rsid w:val="00BF4980"/>
    <w:rsid w:val="00BF6304"/>
    <w:rsid w:val="00BF6E04"/>
    <w:rsid w:val="00BF6FD1"/>
    <w:rsid w:val="00BF7003"/>
    <w:rsid w:val="00BF7AC8"/>
    <w:rsid w:val="00C009CE"/>
    <w:rsid w:val="00C01C25"/>
    <w:rsid w:val="00C01CF0"/>
    <w:rsid w:val="00C01EAB"/>
    <w:rsid w:val="00C02D7E"/>
    <w:rsid w:val="00C10BE7"/>
    <w:rsid w:val="00C12C6B"/>
    <w:rsid w:val="00C12F5C"/>
    <w:rsid w:val="00C17E1E"/>
    <w:rsid w:val="00C20C27"/>
    <w:rsid w:val="00C24689"/>
    <w:rsid w:val="00C25A95"/>
    <w:rsid w:val="00C26F95"/>
    <w:rsid w:val="00C26FD0"/>
    <w:rsid w:val="00C318BE"/>
    <w:rsid w:val="00C322D0"/>
    <w:rsid w:val="00C323A2"/>
    <w:rsid w:val="00C32F53"/>
    <w:rsid w:val="00C3669C"/>
    <w:rsid w:val="00C368CE"/>
    <w:rsid w:val="00C419E5"/>
    <w:rsid w:val="00C44CCF"/>
    <w:rsid w:val="00C45ED9"/>
    <w:rsid w:val="00C45EEF"/>
    <w:rsid w:val="00C46084"/>
    <w:rsid w:val="00C47BCB"/>
    <w:rsid w:val="00C50139"/>
    <w:rsid w:val="00C50A7F"/>
    <w:rsid w:val="00C51523"/>
    <w:rsid w:val="00C51F33"/>
    <w:rsid w:val="00C51F51"/>
    <w:rsid w:val="00C538B8"/>
    <w:rsid w:val="00C542DB"/>
    <w:rsid w:val="00C549B2"/>
    <w:rsid w:val="00C54B05"/>
    <w:rsid w:val="00C56CD6"/>
    <w:rsid w:val="00C62DD5"/>
    <w:rsid w:val="00C65DC1"/>
    <w:rsid w:val="00C66CE7"/>
    <w:rsid w:val="00C7063C"/>
    <w:rsid w:val="00C720CA"/>
    <w:rsid w:val="00C72629"/>
    <w:rsid w:val="00C73C4D"/>
    <w:rsid w:val="00C80601"/>
    <w:rsid w:val="00C82906"/>
    <w:rsid w:val="00C834EE"/>
    <w:rsid w:val="00C85E65"/>
    <w:rsid w:val="00C87A11"/>
    <w:rsid w:val="00C91F62"/>
    <w:rsid w:val="00C92030"/>
    <w:rsid w:val="00C92538"/>
    <w:rsid w:val="00C93520"/>
    <w:rsid w:val="00C94746"/>
    <w:rsid w:val="00C94D94"/>
    <w:rsid w:val="00C9641E"/>
    <w:rsid w:val="00C968B0"/>
    <w:rsid w:val="00C9772B"/>
    <w:rsid w:val="00CA3191"/>
    <w:rsid w:val="00CA37FA"/>
    <w:rsid w:val="00CA40B2"/>
    <w:rsid w:val="00CA4F3E"/>
    <w:rsid w:val="00CA5B04"/>
    <w:rsid w:val="00CA5CA4"/>
    <w:rsid w:val="00CA5DAF"/>
    <w:rsid w:val="00CA6CC8"/>
    <w:rsid w:val="00CB0742"/>
    <w:rsid w:val="00CB0848"/>
    <w:rsid w:val="00CB2B29"/>
    <w:rsid w:val="00CB33B9"/>
    <w:rsid w:val="00CB601D"/>
    <w:rsid w:val="00CC412F"/>
    <w:rsid w:val="00CC5594"/>
    <w:rsid w:val="00CD2F88"/>
    <w:rsid w:val="00CD3AA4"/>
    <w:rsid w:val="00CD67C8"/>
    <w:rsid w:val="00CD7BCA"/>
    <w:rsid w:val="00CE31EF"/>
    <w:rsid w:val="00CE3708"/>
    <w:rsid w:val="00CE3812"/>
    <w:rsid w:val="00CE4BA6"/>
    <w:rsid w:val="00CE5463"/>
    <w:rsid w:val="00CE5E66"/>
    <w:rsid w:val="00CE7DBE"/>
    <w:rsid w:val="00CF0126"/>
    <w:rsid w:val="00CF4628"/>
    <w:rsid w:val="00CF4CF9"/>
    <w:rsid w:val="00CF4DF2"/>
    <w:rsid w:val="00D02283"/>
    <w:rsid w:val="00D0262B"/>
    <w:rsid w:val="00D03E48"/>
    <w:rsid w:val="00D03FAC"/>
    <w:rsid w:val="00D058BC"/>
    <w:rsid w:val="00D05F16"/>
    <w:rsid w:val="00D05F83"/>
    <w:rsid w:val="00D0665C"/>
    <w:rsid w:val="00D072EE"/>
    <w:rsid w:val="00D07466"/>
    <w:rsid w:val="00D07877"/>
    <w:rsid w:val="00D10567"/>
    <w:rsid w:val="00D118A4"/>
    <w:rsid w:val="00D13055"/>
    <w:rsid w:val="00D13DB0"/>
    <w:rsid w:val="00D1464B"/>
    <w:rsid w:val="00D151F0"/>
    <w:rsid w:val="00D15475"/>
    <w:rsid w:val="00D20EEF"/>
    <w:rsid w:val="00D22ADC"/>
    <w:rsid w:val="00D23CEF"/>
    <w:rsid w:val="00D2498D"/>
    <w:rsid w:val="00D267E8"/>
    <w:rsid w:val="00D26F1D"/>
    <w:rsid w:val="00D3179C"/>
    <w:rsid w:val="00D318F6"/>
    <w:rsid w:val="00D3430B"/>
    <w:rsid w:val="00D42C24"/>
    <w:rsid w:val="00D42E9E"/>
    <w:rsid w:val="00D50CDA"/>
    <w:rsid w:val="00D5191A"/>
    <w:rsid w:val="00D51CAD"/>
    <w:rsid w:val="00D51EF0"/>
    <w:rsid w:val="00D52D65"/>
    <w:rsid w:val="00D5308A"/>
    <w:rsid w:val="00D53151"/>
    <w:rsid w:val="00D538CA"/>
    <w:rsid w:val="00D578E4"/>
    <w:rsid w:val="00D600F6"/>
    <w:rsid w:val="00D607B5"/>
    <w:rsid w:val="00D62470"/>
    <w:rsid w:val="00D63087"/>
    <w:rsid w:val="00D6696D"/>
    <w:rsid w:val="00D72A99"/>
    <w:rsid w:val="00D73EA2"/>
    <w:rsid w:val="00D75D8B"/>
    <w:rsid w:val="00D77235"/>
    <w:rsid w:val="00D80F0B"/>
    <w:rsid w:val="00D81272"/>
    <w:rsid w:val="00D865AE"/>
    <w:rsid w:val="00D879D2"/>
    <w:rsid w:val="00D9188B"/>
    <w:rsid w:val="00D948C0"/>
    <w:rsid w:val="00D9722C"/>
    <w:rsid w:val="00DA4C6A"/>
    <w:rsid w:val="00DA6555"/>
    <w:rsid w:val="00DA688B"/>
    <w:rsid w:val="00DB0D2C"/>
    <w:rsid w:val="00DB0E22"/>
    <w:rsid w:val="00DB5278"/>
    <w:rsid w:val="00DB596D"/>
    <w:rsid w:val="00DB7677"/>
    <w:rsid w:val="00DB7E4B"/>
    <w:rsid w:val="00DC182A"/>
    <w:rsid w:val="00DC2D63"/>
    <w:rsid w:val="00DC31CC"/>
    <w:rsid w:val="00DC40C9"/>
    <w:rsid w:val="00DC6AEE"/>
    <w:rsid w:val="00DC7DAF"/>
    <w:rsid w:val="00DD2180"/>
    <w:rsid w:val="00DD3A58"/>
    <w:rsid w:val="00DD44E5"/>
    <w:rsid w:val="00DD5DD9"/>
    <w:rsid w:val="00DD76B8"/>
    <w:rsid w:val="00DE1B70"/>
    <w:rsid w:val="00DE5481"/>
    <w:rsid w:val="00DE6327"/>
    <w:rsid w:val="00DE6B6E"/>
    <w:rsid w:val="00DE782E"/>
    <w:rsid w:val="00DF055C"/>
    <w:rsid w:val="00DF30F3"/>
    <w:rsid w:val="00DF466F"/>
    <w:rsid w:val="00DF6A4F"/>
    <w:rsid w:val="00DF7571"/>
    <w:rsid w:val="00E00B0F"/>
    <w:rsid w:val="00E00F46"/>
    <w:rsid w:val="00E015C4"/>
    <w:rsid w:val="00E022FF"/>
    <w:rsid w:val="00E055C9"/>
    <w:rsid w:val="00E12DE5"/>
    <w:rsid w:val="00E1455D"/>
    <w:rsid w:val="00E15FEA"/>
    <w:rsid w:val="00E16ECC"/>
    <w:rsid w:val="00E20E6A"/>
    <w:rsid w:val="00E239B4"/>
    <w:rsid w:val="00E24155"/>
    <w:rsid w:val="00E24CCC"/>
    <w:rsid w:val="00E25DDA"/>
    <w:rsid w:val="00E264DD"/>
    <w:rsid w:val="00E26D02"/>
    <w:rsid w:val="00E33725"/>
    <w:rsid w:val="00E34657"/>
    <w:rsid w:val="00E3658E"/>
    <w:rsid w:val="00E37DA3"/>
    <w:rsid w:val="00E4072D"/>
    <w:rsid w:val="00E42D37"/>
    <w:rsid w:val="00E47293"/>
    <w:rsid w:val="00E529FD"/>
    <w:rsid w:val="00E53DD7"/>
    <w:rsid w:val="00E54DAA"/>
    <w:rsid w:val="00E54F98"/>
    <w:rsid w:val="00E56914"/>
    <w:rsid w:val="00E56AE8"/>
    <w:rsid w:val="00E56E89"/>
    <w:rsid w:val="00E6116B"/>
    <w:rsid w:val="00E61F20"/>
    <w:rsid w:val="00E63844"/>
    <w:rsid w:val="00E64080"/>
    <w:rsid w:val="00E666E8"/>
    <w:rsid w:val="00E70EAF"/>
    <w:rsid w:val="00E7563C"/>
    <w:rsid w:val="00E75CBF"/>
    <w:rsid w:val="00E7783B"/>
    <w:rsid w:val="00E77845"/>
    <w:rsid w:val="00E82A5D"/>
    <w:rsid w:val="00E8747F"/>
    <w:rsid w:val="00E92C5F"/>
    <w:rsid w:val="00E972A7"/>
    <w:rsid w:val="00E9741E"/>
    <w:rsid w:val="00EA2466"/>
    <w:rsid w:val="00EA26A8"/>
    <w:rsid w:val="00EA365F"/>
    <w:rsid w:val="00EB0C01"/>
    <w:rsid w:val="00EB1551"/>
    <w:rsid w:val="00EB1D1F"/>
    <w:rsid w:val="00EB318A"/>
    <w:rsid w:val="00EB4DD6"/>
    <w:rsid w:val="00EB5EE3"/>
    <w:rsid w:val="00EB722E"/>
    <w:rsid w:val="00EB7551"/>
    <w:rsid w:val="00EC1766"/>
    <w:rsid w:val="00EC1BCE"/>
    <w:rsid w:val="00EC2991"/>
    <w:rsid w:val="00EC47D9"/>
    <w:rsid w:val="00EC70D4"/>
    <w:rsid w:val="00EC74BD"/>
    <w:rsid w:val="00ED34D8"/>
    <w:rsid w:val="00ED4A1B"/>
    <w:rsid w:val="00EE0B04"/>
    <w:rsid w:val="00EE0EB6"/>
    <w:rsid w:val="00EE0EEC"/>
    <w:rsid w:val="00EE20AB"/>
    <w:rsid w:val="00EE22FE"/>
    <w:rsid w:val="00EE30C2"/>
    <w:rsid w:val="00EE3C5B"/>
    <w:rsid w:val="00EE5ABF"/>
    <w:rsid w:val="00EE667D"/>
    <w:rsid w:val="00EE69C3"/>
    <w:rsid w:val="00EE75EA"/>
    <w:rsid w:val="00EF1D8C"/>
    <w:rsid w:val="00EF3CFD"/>
    <w:rsid w:val="00EF5F1D"/>
    <w:rsid w:val="00F04EAA"/>
    <w:rsid w:val="00F05597"/>
    <w:rsid w:val="00F05A42"/>
    <w:rsid w:val="00F06C8C"/>
    <w:rsid w:val="00F0718B"/>
    <w:rsid w:val="00F076B7"/>
    <w:rsid w:val="00F1379D"/>
    <w:rsid w:val="00F145AD"/>
    <w:rsid w:val="00F147C1"/>
    <w:rsid w:val="00F1489B"/>
    <w:rsid w:val="00F162DB"/>
    <w:rsid w:val="00F16568"/>
    <w:rsid w:val="00F17035"/>
    <w:rsid w:val="00F17A47"/>
    <w:rsid w:val="00F2342B"/>
    <w:rsid w:val="00F23BA9"/>
    <w:rsid w:val="00F25403"/>
    <w:rsid w:val="00F266FF"/>
    <w:rsid w:val="00F27AE5"/>
    <w:rsid w:val="00F3003D"/>
    <w:rsid w:val="00F31BEF"/>
    <w:rsid w:val="00F34635"/>
    <w:rsid w:val="00F3562E"/>
    <w:rsid w:val="00F427F3"/>
    <w:rsid w:val="00F457E6"/>
    <w:rsid w:val="00F5038A"/>
    <w:rsid w:val="00F505F1"/>
    <w:rsid w:val="00F509B9"/>
    <w:rsid w:val="00F52B58"/>
    <w:rsid w:val="00F5424E"/>
    <w:rsid w:val="00F5578C"/>
    <w:rsid w:val="00F561F0"/>
    <w:rsid w:val="00F575F3"/>
    <w:rsid w:val="00F60839"/>
    <w:rsid w:val="00F62325"/>
    <w:rsid w:val="00F6303B"/>
    <w:rsid w:val="00F6469B"/>
    <w:rsid w:val="00F64CB2"/>
    <w:rsid w:val="00F67A83"/>
    <w:rsid w:val="00F7101B"/>
    <w:rsid w:val="00F71826"/>
    <w:rsid w:val="00F71931"/>
    <w:rsid w:val="00F73CBE"/>
    <w:rsid w:val="00F749CA"/>
    <w:rsid w:val="00F7638A"/>
    <w:rsid w:val="00F76937"/>
    <w:rsid w:val="00F76A1F"/>
    <w:rsid w:val="00F815BD"/>
    <w:rsid w:val="00F845FD"/>
    <w:rsid w:val="00F868B6"/>
    <w:rsid w:val="00F903C4"/>
    <w:rsid w:val="00F90EBA"/>
    <w:rsid w:val="00F9216C"/>
    <w:rsid w:val="00F92BBE"/>
    <w:rsid w:val="00F94EDF"/>
    <w:rsid w:val="00FA0056"/>
    <w:rsid w:val="00FA13A4"/>
    <w:rsid w:val="00FA36BB"/>
    <w:rsid w:val="00FA3A7C"/>
    <w:rsid w:val="00FA4BBE"/>
    <w:rsid w:val="00FA61F6"/>
    <w:rsid w:val="00FC4954"/>
    <w:rsid w:val="00FC4DB8"/>
    <w:rsid w:val="00FC78DE"/>
    <w:rsid w:val="00FD29AF"/>
    <w:rsid w:val="00FD35D5"/>
    <w:rsid w:val="00FD48C3"/>
    <w:rsid w:val="00FD5AFA"/>
    <w:rsid w:val="00FD6E0A"/>
    <w:rsid w:val="00FE0235"/>
    <w:rsid w:val="00FE1C4C"/>
    <w:rsid w:val="00FE675A"/>
    <w:rsid w:val="00FE6854"/>
    <w:rsid w:val="00FE7A37"/>
    <w:rsid w:val="00FE7E9B"/>
    <w:rsid w:val="00FF48B7"/>
    <w:rsid w:val="00FF5A14"/>
    <w:rsid w:val="00FF6909"/>
    <w:rsid w:val="00FF6C2E"/>
    <w:rsid w:val="00FF78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93ABF"/>
  <w15:chartTrackingRefBased/>
  <w15:docId w15:val="{0C01527B-0DCB-4E30-88A5-313A2474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390"/>
    <w:rPr>
      <w:lang w:val="es-ES_tradnl"/>
    </w:rPr>
  </w:style>
  <w:style w:type="paragraph" w:styleId="Ttulo1">
    <w:name w:val="heading 1"/>
    <w:basedOn w:val="Normal"/>
    <w:next w:val="Normal"/>
    <w:link w:val="Ttulo1Car"/>
    <w:qFormat/>
    <w:rsid w:val="00D5308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D5308A"/>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unhideWhenUsed/>
    <w:qFormat/>
    <w:rsid w:val="00E70EAF"/>
    <w:pPr>
      <w:keepNext/>
      <w:keepLines/>
      <w:spacing w:before="40"/>
      <w:jc w:val="both"/>
      <w:outlineLvl w:val="2"/>
    </w:pPr>
    <w:rPr>
      <w:rFonts w:ascii="Calibri Light" w:hAnsi="Calibri Light"/>
      <w:color w:val="1F4D78"/>
      <w:sz w:val="24"/>
      <w:szCs w:val="24"/>
      <w:lang w:val="es-ES" w:eastAsia="en-US"/>
    </w:rPr>
  </w:style>
  <w:style w:type="paragraph" w:styleId="Ttulo4">
    <w:name w:val="heading 4"/>
    <w:basedOn w:val="Normal"/>
    <w:next w:val="Normal"/>
    <w:link w:val="Ttulo4Car"/>
    <w:uiPriority w:val="9"/>
    <w:semiHidden/>
    <w:unhideWhenUsed/>
    <w:qFormat/>
    <w:rsid w:val="00320647"/>
    <w:pPr>
      <w:keepNext/>
      <w:spacing w:before="240" w:after="60"/>
      <w:outlineLvl w:val="3"/>
    </w:pPr>
    <w:rPr>
      <w:rFonts w:ascii="Calibri" w:hAnsi="Calibri"/>
      <w:b/>
      <w:bCs/>
      <w:sz w:val="28"/>
      <w:szCs w:val="28"/>
      <w:lang w:val="es-ES"/>
    </w:rPr>
  </w:style>
  <w:style w:type="paragraph" w:styleId="Ttulo5">
    <w:name w:val="heading 5"/>
    <w:basedOn w:val="Normal"/>
    <w:next w:val="Normal"/>
    <w:link w:val="Ttulo5Car"/>
    <w:uiPriority w:val="9"/>
    <w:semiHidden/>
    <w:unhideWhenUsed/>
    <w:qFormat/>
    <w:rsid w:val="00810073"/>
    <w:pPr>
      <w:spacing w:before="240" w:after="60"/>
      <w:outlineLvl w:val="4"/>
    </w:pPr>
    <w:rPr>
      <w:rFonts w:ascii="Aptos" w:hAnsi="Aptos"/>
      <w:b/>
      <w:bCs/>
      <w:i/>
      <w:iCs/>
      <w:sz w:val="26"/>
      <w:szCs w:val="26"/>
      <w:lang w:val="es-ES"/>
    </w:rPr>
  </w:style>
  <w:style w:type="paragraph" w:styleId="Ttulo6">
    <w:name w:val="heading 6"/>
    <w:basedOn w:val="Normal"/>
    <w:next w:val="Normal"/>
    <w:qFormat/>
    <w:rsid w:val="00766FE1"/>
    <w:pPr>
      <w:keepNext/>
      <w:jc w:val="center"/>
      <w:outlineLvl w:val="5"/>
    </w:pPr>
    <w:rPr>
      <w:sz w:val="24"/>
    </w:rPr>
  </w:style>
  <w:style w:type="paragraph" w:styleId="Ttulo7">
    <w:name w:val="heading 7"/>
    <w:basedOn w:val="Normal"/>
    <w:next w:val="Normal"/>
    <w:link w:val="Ttulo7Car"/>
    <w:uiPriority w:val="9"/>
    <w:semiHidden/>
    <w:unhideWhenUsed/>
    <w:qFormat/>
    <w:rsid w:val="00A54206"/>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A54206"/>
    <w:p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A54206"/>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71E12"/>
    <w:pPr>
      <w:tabs>
        <w:tab w:val="center" w:pos="4252"/>
        <w:tab w:val="right" w:pos="8504"/>
      </w:tabs>
    </w:pPr>
  </w:style>
  <w:style w:type="paragraph" w:styleId="Piedepgina">
    <w:name w:val="footer"/>
    <w:basedOn w:val="Normal"/>
    <w:link w:val="PiedepginaCar"/>
    <w:rsid w:val="00B71E12"/>
    <w:pPr>
      <w:tabs>
        <w:tab w:val="center" w:pos="4252"/>
        <w:tab w:val="right" w:pos="8504"/>
      </w:tabs>
    </w:pPr>
  </w:style>
  <w:style w:type="paragraph" w:styleId="Textodeglobo">
    <w:name w:val="Balloon Text"/>
    <w:basedOn w:val="Normal"/>
    <w:link w:val="TextodegloboCar"/>
    <w:semiHidden/>
    <w:rsid w:val="00B71E12"/>
    <w:rPr>
      <w:rFonts w:ascii="Tahoma" w:hAnsi="Tahoma" w:cs="Tahoma"/>
      <w:sz w:val="16"/>
      <w:szCs w:val="16"/>
    </w:rPr>
  </w:style>
  <w:style w:type="paragraph" w:styleId="Textoindependiente">
    <w:name w:val="Body Text"/>
    <w:basedOn w:val="Normal"/>
    <w:link w:val="TextoindependienteCar"/>
    <w:rsid w:val="00C45ED9"/>
    <w:pPr>
      <w:jc w:val="both"/>
    </w:pPr>
    <w:rPr>
      <w:lang w:val="es-ES"/>
    </w:rPr>
  </w:style>
  <w:style w:type="paragraph" w:styleId="Sangradetextonormal">
    <w:name w:val="Body Text Indent"/>
    <w:basedOn w:val="Normal"/>
    <w:link w:val="SangradetextonormalCar"/>
    <w:rsid w:val="00572D9C"/>
    <w:pPr>
      <w:spacing w:after="120"/>
      <w:ind w:left="283"/>
    </w:pPr>
  </w:style>
  <w:style w:type="paragraph" w:styleId="Textoindependiente3">
    <w:name w:val="Body Text 3"/>
    <w:basedOn w:val="Normal"/>
    <w:rsid w:val="00766FE1"/>
    <w:pPr>
      <w:spacing w:after="120"/>
    </w:pPr>
    <w:rPr>
      <w:sz w:val="16"/>
      <w:szCs w:val="16"/>
    </w:rPr>
  </w:style>
  <w:style w:type="table" w:styleId="Tablaconcuadrcula">
    <w:name w:val="Table Grid"/>
    <w:basedOn w:val="Tablanormal"/>
    <w:rsid w:val="00766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
    <w:name w:val="Table Grid 1"/>
    <w:basedOn w:val="Tablanormal"/>
    <w:rsid w:val="00766FE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Hipervnculo">
    <w:name w:val="Hyperlink"/>
    <w:rsid w:val="001636BA"/>
    <w:rPr>
      <w:color w:val="0000FF"/>
      <w:u w:val="single"/>
    </w:rPr>
  </w:style>
  <w:style w:type="paragraph" w:styleId="Prrafodelista">
    <w:name w:val="List Paragraph"/>
    <w:basedOn w:val="Normal"/>
    <w:uiPriority w:val="34"/>
    <w:qFormat/>
    <w:rsid w:val="00B4435D"/>
    <w:pPr>
      <w:ind w:left="708"/>
    </w:pPr>
  </w:style>
  <w:style w:type="character" w:customStyle="1" w:styleId="TextoindependienteCar">
    <w:name w:val="Texto independiente Car"/>
    <w:basedOn w:val="Fuentedeprrafopredeter"/>
    <w:link w:val="Textoindependiente"/>
    <w:rsid w:val="004B0CC5"/>
  </w:style>
  <w:style w:type="character" w:customStyle="1" w:styleId="SangradetextonormalCar">
    <w:name w:val="Sangría de texto normal Car"/>
    <w:link w:val="Sangradetextonormal"/>
    <w:rsid w:val="004B0CC5"/>
    <w:rPr>
      <w:lang w:val="es-ES_tradnl"/>
    </w:rPr>
  </w:style>
  <w:style w:type="character" w:customStyle="1" w:styleId="Ttulo3Car">
    <w:name w:val="Título 3 Car"/>
    <w:basedOn w:val="Fuentedeprrafopredeter"/>
    <w:link w:val="Ttulo3"/>
    <w:uiPriority w:val="9"/>
    <w:rsid w:val="00E70EAF"/>
    <w:rPr>
      <w:rFonts w:ascii="Calibri Light" w:hAnsi="Calibri Light"/>
      <w:color w:val="1F4D78"/>
      <w:sz w:val="24"/>
      <w:szCs w:val="24"/>
      <w:lang w:eastAsia="en-US"/>
    </w:rPr>
  </w:style>
  <w:style w:type="character" w:customStyle="1" w:styleId="Ttulo2Car">
    <w:name w:val="Título 2 Car"/>
    <w:link w:val="Ttulo2"/>
    <w:uiPriority w:val="9"/>
    <w:rsid w:val="00E70EAF"/>
    <w:rPr>
      <w:rFonts w:ascii="Arial" w:hAnsi="Arial" w:cs="Arial"/>
      <w:b/>
      <w:bCs/>
      <w:i/>
      <w:iCs/>
      <w:sz w:val="28"/>
      <w:szCs w:val="28"/>
      <w:lang w:val="es-ES_tradnl"/>
    </w:rPr>
  </w:style>
  <w:style w:type="character" w:customStyle="1" w:styleId="Ttulo1Car">
    <w:name w:val="Título 1 Car"/>
    <w:link w:val="Ttulo1"/>
    <w:uiPriority w:val="9"/>
    <w:rsid w:val="00E70EAF"/>
    <w:rPr>
      <w:rFonts w:ascii="Arial" w:hAnsi="Arial" w:cs="Arial"/>
      <w:b/>
      <w:bCs/>
      <w:kern w:val="32"/>
      <w:sz w:val="32"/>
      <w:szCs w:val="32"/>
      <w:lang w:val="es-ES_tradnl"/>
    </w:rPr>
  </w:style>
  <w:style w:type="paragraph" w:styleId="TtuloTDC">
    <w:name w:val="TOC Heading"/>
    <w:basedOn w:val="Ttulo1"/>
    <w:next w:val="Normal"/>
    <w:uiPriority w:val="39"/>
    <w:unhideWhenUsed/>
    <w:qFormat/>
    <w:rsid w:val="00E70EAF"/>
    <w:pPr>
      <w:keepLines/>
      <w:spacing w:after="0"/>
      <w:jc w:val="both"/>
      <w:outlineLvl w:val="9"/>
    </w:pPr>
    <w:rPr>
      <w:rFonts w:ascii="Calibri Light" w:hAnsi="Calibri Light" w:cs="Times New Roman"/>
      <w:b w:val="0"/>
      <w:bCs w:val="0"/>
      <w:color w:val="2E74B5"/>
      <w:kern w:val="0"/>
      <w:lang w:val="es-ES"/>
    </w:rPr>
  </w:style>
  <w:style w:type="paragraph" w:styleId="TDC1">
    <w:name w:val="toc 1"/>
    <w:basedOn w:val="Normal"/>
    <w:next w:val="Normal"/>
    <w:autoRedefine/>
    <w:uiPriority w:val="39"/>
    <w:unhideWhenUsed/>
    <w:rsid w:val="00EB1551"/>
    <w:pPr>
      <w:tabs>
        <w:tab w:val="left" w:pos="660"/>
        <w:tab w:val="right" w:leader="dot" w:pos="8494"/>
      </w:tabs>
      <w:ind w:left="142"/>
      <w:contextualSpacing/>
      <w:jc w:val="both"/>
    </w:pPr>
    <w:rPr>
      <w:rFonts w:ascii="Calibri" w:eastAsia="Calibri" w:hAnsi="Calibri"/>
      <w:sz w:val="22"/>
      <w:szCs w:val="22"/>
      <w:lang w:val="es-ES" w:eastAsia="en-US"/>
    </w:rPr>
  </w:style>
  <w:style w:type="paragraph" w:styleId="TDC2">
    <w:name w:val="toc 2"/>
    <w:basedOn w:val="Normal"/>
    <w:next w:val="Normal"/>
    <w:autoRedefine/>
    <w:uiPriority w:val="39"/>
    <w:unhideWhenUsed/>
    <w:rsid w:val="00E70EAF"/>
    <w:pPr>
      <w:spacing w:after="100"/>
      <w:ind w:left="220"/>
      <w:jc w:val="both"/>
    </w:pPr>
    <w:rPr>
      <w:rFonts w:ascii="Calibri" w:eastAsia="Calibri" w:hAnsi="Calibri"/>
      <w:sz w:val="22"/>
      <w:szCs w:val="22"/>
      <w:lang w:val="es-ES" w:eastAsia="en-US"/>
    </w:rPr>
  </w:style>
  <w:style w:type="paragraph" w:styleId="TDC3">
    <w:name w:val="toc 3"/>
    <w:basedOn w:val="Normal"/>
    <w:next w:val="Normal"/>
    <w:autoRedefine/>
    <w:uiPriority w:val="39"/>
    <w:unhideWhenUsed/>
    <w:rsid w:val="00E70EAF"/>
    <w:pPr>
      <w:spacing w:after="100"/>
      <w:ind w:left="440"/>
      <w:jc w:val="both"/>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E70EAF"/>
    <w:rPr>
      <w:lang w:val="es-ES_tradnl"/>
    </w:rPr>
  </w:style>
  <w:style w:type="character" w:customStyle="1" w:styleId="PiedepginaCar">
    <w:name w:val="Pie de página Car"/>
    <w:basedOn w:val="Fuentedeprrafopredeter"/>
    <w:link w:val="Piedepgina"/>
    <w:uiPriority w:val="99"/>
    <w:rsid w:val="00E70EAF"/>
    <w:rPr>
      <w:lang w:val="es-ES_tradnl"/>
    </w:rPr>
  </w:style>
  <w:style w:type="character" w:customStyle="1" w:styleId="markedcontent">
    <w:name w:val="markedcontent"/>
    <w:basedOn w:val="Fuentedeprrafopredeter"/>
    <w:rsid w:val="00E70EAF"/>
  </w:style>
  <w:style w:type="character" w:customStyle="1" w:styleId="TextodegloboCar">
    <w:name w:val="Texto de globo Car"/>
    <w:link w:val="Textodeglobo"/>
    <w:semiHidden/>
    <w:rsid w:val="00E70EAF"/>
    <w:rPr>
      <w:rFonts w:ascii="Tahoma" w:hAnsi="Tahoma" w:cs="Tahoma"/>
      <w:sz w:val="16"/>
      <w:szCs w:val="16"/>
      <w:lang w:val="es-ES_tradnl"/>
    </w:rPr>
  </w:style>
  <w:style w:type="paragraph" w:customStyle="1" w:styleId="Default">
    <w:name w:val="Default"/>
    <w:rsid w:val="00E70EAF"/>
    <w:pPr>
      <w:widowControl w:val="0"/>
      <w:autoSpaceDE w:val="0"/>
      <w:autoSpaceDN w:val="0"/>
      <w:adjustRightInd w:val="0"/>
    </w:pPr>
    <w:rPr>
      <w:rFonts w:ascii="Arial" w:hAnsi="Arial" w:cs="Arial"/>
      <w:color w:val="000000"/>
      <w:sz w:val="24"/>
      <w:szCs w:val="24"/>
    </w:rPr>
  </w:style>
  <w:style w:type="paragraph" w:customStyle="1" w:styleId="Pa4">
    <w:name w:val="Pa4"/>
    <w:basedOn w:val="Default"/>
    <w:next w:val="Default"/>
    <w:uiPriority w:val="99"/>
    <w:rsid w:val="00E70EAF"/>
    <w:pPr>
      <w:widowControl/>
      <w:spacing w:line="221" w:lineRule="atLeast"/>
    </w:pPr>
    <w:rPr>
      <w:rFonts w:eastAsia="Calibri"/>
      <w:color w:val="auto"/>
      <w:lang w:eastAsia="en-US"/>
    </w:rPr>
  </w:style>
  <w:style w:type="paragraph" w:customStyle="1" w:styleId="Pa9">
    <w:name w:val="Pa9"/>
    <w:basedOn w:val="Default"/>
    <w:next w:val="Default"/>
    <w:uiPriority w:val="99"/>
    <w:rsid w:val="00E70EAF"/>
    <w:pPr>
      <w:widowControl/>
      <w:spacing w:line="221" w:lineRule="atLeast"/>
    </w:pPr>
    <w:rPr>
      <w:rFonts w:eastAsia="Calibri"/>
      <w:color w:val="auto"/>
      <w:lang w:eastAsia="en-US"/>
    </w:rPr>
  </w:style>
  <w:style w:type="paragraph" w:customStyle="1" w:styleId="Pa10">
    <w:name w:val="Pa10"/>
    <w:basedOn w:val="Default"/>
    <w:next w:val="Default"/>
    <w:uiPriority w:val="99"/>
    <w:rsid w:val="00E70EAF"/>
    <w:pPr>
      <w:widowControl/>
      <w:spacing w:line="221" w:lineRule="atLeast"/>
    </w:pPr>
    <w:rPr>
      <w:rFonts w:eastAsia="Calibri"/>
      <w:color w:val="auto"/>
      <w:lang w:eastAsia="en-US"/>
    </w:rPr>
  </w:style>
  <w:style w:type="paragraph" w:customStyle="1" w:styleId="Pa16">
    <w:name w:val="Pa16"/>
    <w:basedOn w:val="Normal"/>
    <w:next w:val="Normal"/>
    <w:uiPriority w:val="99"/>
    <w:rsid w:val="00E70EAF"/>
    <w:pPr>
      <w:autoSpaceDE w:val="0"/>
      <w:autoSpaceDN w:val="0"/>
      <w:adjustRightInd w:val="0"/>
      <w:spacing w:line="221" w:lineRule="atLeast"/>
    </w:pPr>
    <w:rPr>
      <w:rFonts w:ascii="Arial" w:eastAsia="Calibri" w:hAnsi="Arial" w:cs="Arial"/>
      <w:sz w:val="24"/>
      <w:szCs w:val="24"/>
      <w:lang w:val="es-ES" w:eastAsia="en-US"/>
    </w:rPr>
  </w:style>
  <w:style w:type="character" w:styleId="Refdecomentario">
    <w:name w:val="annotation reference"/>
    <w:uiPriority w:val="99"/>
    <w:semiHidden/>
    <w:unhideWhenUsed/>
    <w:rsid w:val="00E70EAF"/>
    <w:rPr>
      <w:sz w:val="16"/>
      <w:szCs w:val="16"/>
    </w:rPr>
  </w:style>
  <w:style w:type="paragraph" w:styleId="Textocomentario">
    <w:name w:val="annotation text"/>
    <w:basedOn w:val="Normal"/>
    <w:link w:val="TextocomentarioCar"/>
    <w:uiPriority w:val="99"/>
    <w:unhideWhenUsed/>
    <w:rsid w:val="00E70EAF"/>
    <w:pPr>
      <w:spacing w:after="120"/>
      <w:jc w:val="both"/>
    </w:pPr>
    <w:rPr>
      <w:rFonts w:ascii="Calibri" w:eastAsia="Calibri" w:hAnsi="Calibri"/>
      <w:lang w:val="es-ES" w:eastAsia="en-US"/>
    </w:rPr>
  </w:style>
  <w:style w:type="character" w:customStyle="1" w:styleId="TextocomentarioCar">
    <w:name w:val="Texto comentario Car"/>
    <w:basedOn w:val="Fuentedeprrafopredeter"/>
    <w:link w:val="Textocomentario"/>
    <w:uiPriority w:val="99"/>
    <w:rsid w:val="00E70EAF"/>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E70EAF"/>
    <w:rPr>
      <w:b/>
      <w:bCs/>
    </w:rPr>
  </w:style>
  <w:style w:type="character" w:customStyle="1" w:styleId="AsuntodelcomentarioCar">
    <w:name w:val="Asunto del comentario Car"/>
    <w:basedOn w:val="TextocomentarioCar"/>
    <w:link w:val="Asuntodelcomentario"/>
    <w:uiPriority w:val="99"/>
    <w:semiHidden/>
    <w:rsid w:val="00E70EAF"/>
    <w:rPr>
      <w:rFonts w:ascii="Calibri" w:eastAsia="Calibri" w:hAnsi="Calibri"/>
      <w:b/>
      <w:bCs/>
      <w:lang w:eastAsia="en-US"/>
    </w:rPr>
  </w:style>
  <w:style w:type="character" w:styleId="Mencinsinresolver">
    <w:name w:val="Unresolved Mention"/>
    <w:basedOn w:val="Fuentedeprrafopredeter"/>
    <w:uiPriority w:val="99"/>
    <w:semiHidden/>
    <w:unhideWhenUsed/>
    <w:rsid w:val="00EC70D4"/>
    <w:rPr>
      <w:color w:val="605E5C"/>
      <w:shd w:val="clear" w:color="auto" w:fill="E1DFDD"/>
    </w:rPr>
  </w:style>
  <w:style w:type="character" w:styleId="Nmerodepgina">
    <w:name w:val="page number"/>
    <w:basedOn w:val="Fuentedeprrafopredeter"/>
    <w:unhideWhenUsed/>
    <w:rsid w:val="00C12C6B"/>
  </w:style>
  <w:style w:type="paragraph" w:styleId="Textoindependiente2">
    <w:name w:val="Body Text 2"/>
    <w:basedOn w:val="Normal"/>
    <w:link w:val="Textoindependiente2Car"/>
    <w:uiPriority w:val="99"/>
    <w:unhideWhenUsed/>
    <w:rsid w:val="00880465"/>
    <w:pPr>
      <w:spacing w:after="120" w:line="480" w:lineRule="auto"/>
    </w:pPr>
  </w:style>
  <w:style w:type="character" w:customStyle="1" w:styleId="Textoindependiente2Car">
    <w:name w:val="Texto independiente 2 Car"/>
    <w:basedOn w:val="Fuentedeprrafopredeter"/>
    <w:link w:val="Textoindependiente2"/>
    <w:uiPriority w:val="99"/>
    <w:rsid w:val="00880465"/>
    <w:rPr>
      <w:lang w:val="es-ES_tradnl"/>
    </w:rPr>
  </w:style>
  <w:style w:type="character" w:customStyle="1" w:styleId="Ttulo4Car">
    <w:name w:val="Título 4 Car"/>
    <w:basedOn w:val="Fuentedeprrafopredeter"/>
    <w:link w:val="Ttulo4"/>
    <w:uiPriority w:val="9"/>
    <w:semiHidden/>
    <w:rsid w:val="00320647"/>
    <w:rPr>
      <w:rFonts w:ascii="Calibri" w:hAnsi="Calibri"/>
      <w:b/>
      <w:bCs/>
      <w:sz w:val="28"/>
      <w:szCs w:val="28"/>
    </w:rPr>
  </w:style>
  <w:style w:type="paragraph" w:styleId="Sangra2detindependiente">
    <w:name w:val="Body Text Indent 2"/>
    <w:basedOn w:val="Normal"/>
    <w:link w:val="Sangra2detindependienteCar"/>
    <w:uiPriority w:val="99"/>
    <w:rsid w:val="00320647"/>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320647"/>
  </w:style>
  <w:style w:type="paragraph" w:styleId="NormalWeb">
    <w:name w:val="Normal (Web)"/>
    <w:basedOn w:val="Normal"/>
    <w:uiPriority w:val="99"/>
    <w:unhideWhenUsed/>
    <w:rsid w:val="00320647"/>
    <w:pPr>
      <w:spacing w:before="100" w:beforeAutospacing="1" w:after="100" w:afterAutospacing="1"/>
    </w:pPr>
    <w:rPr>
      <w:sz w:val="24"/>
      <w:szCs w:val="24"/>
      <w:lang w:val="es-ES"/>
    </w:rPr>
  </w:style>
  <w:style w:type="paragraph" w:styleId="Sinespaciado">
    <w:name w:val="No Spacing"/>
    <w:link w:val="SinespaciadoCar"/>
    <w:uiPriority w:val="1"/>
    <w:qFormat/>
    <w:rsid w:val="00320647"/>
    <w:rPr>
      <w:rFonts w:ascii="Calibri" w:hAnsi="Calibri"/>
      <w:sz w:val="22"/>
      <w:szCs w:val="22"/>
      <w:lang w:eastAsia="en-US"/>
    </w:rPr>
  </w:style>
  <w:style w:type="character" w:customStyle="1" w:styleId="SinespaciadoCar">
    <w:name w:val="Sin espaciado Car"/>
    <w:link w:val="Sinespaciado"/>
    <w:uiPriority w:val="1"/>
    <w:rsid w:val="00320647"/>
    <w:rPr>
      <w:rFonts w:ascii="Calibri" w:hAnsi="Calibri"/>
      <w:sz w:val="22"/>
      <w:szCs w:val="22"/>
      <w:lang w:eastAsia="en-US"/>
    </w:rPr>
  </w:style>
  <w:style w:type="paragraph" w:styleId="Mapadeldocumento">
    <w:name w:val="Document Map"/>
    <w:basedOn w:val="Normal"/>
    <w:link w:val="MapadeldocumentoCar"/>
    <w:uiPriority w:val="99"/>
    <w:semiHidden/>
    <w:unhideWhenUsed/>
    <w:rsid w:val="00320647"/>
    <w:rPr>
      <w:rFonts w:ascii="Tahoma" w:hAnsi="Tahoma" w:cs="Tahoma"/>
      <w:sz w:val="16"/>
      <w:szCs w:val="16"/>
      <w:lang w:val="es-ES"/>
    </w:rPr>
  </w:style>
  <w:style w:type="character" w:customStyle="1" w:styleId="MapadeldocumentoCar">
    <w:name w:val="Mapa del documento Car"/>
    <w:basedOn w:val="Fuentedeprrafopredeter"/>
    <w:link w:val="Mapadeldocumento"/>
    <w:uiPriority w:val="99"/>
    <w:semiHidden/>
    <w:rsid w:val="00320647"/>
    <w:rPr>
      <w:rFonts w:ascii="Tahoma" w:hAnsi="Tahoma" w:cs="Tahoma"/>
      <w:sz w:val="16"/>
      <w:szCs w:val="16"/>
    </w:rPr>
  </w:style>
  <w:style w:type="paragraph" w:customStyle="1" w:styleId="doc-ti">
    <w:name w:val="doc-ti"/>
    <w:basedOn w:val="Normal"/>
    <w:rsid w:val="00320647"/>
    <w:pPr>
      <w:spacing w:before="100" w:beforeAutospacing="1" w:after="100" w:afterAutospacing="1"/>
    </w:pPr>
    <w:rPr>
      <w:sz w:val="24"/>
      <w:szCs w:val="24"/>
      <w:lang w:val="es-ES"/>
    </w:rPr>
  </w:style>
  <w:style w:type="character" w:customStyle="1" w:styleId="apple-converted-space">
    <w:name w:val="apple-converted-space"/>
    <w:basedOn w:val="Fuentedeprrafopredeter"/>
    <w:rsid w:val="00320647"/>
  </w:style>
  <w:style w:type="character" w:customStyle="1" w:styleId="super">
    <w:name w:val="super"/>
    <w:basedOn w:val="Fuentedeprrafopredeter"/>
    <w:rsid w:val="00320647"/>
  </w:style>
  <w:style w:type="paragraph" w:customStyle="1" w:styleId="CM117">
    <w:name w:val="CM117"/>
    <w:basedOn w:val="Default"/>
    <w:next w:val="Default"/>
    <w:uiPriority w:val="99"/>
    <w:rsid w:val="00320647"/>
    <w:pPr>
      <w:widowControl/>
    </w:pPr>
    <w:rPr>
      <w:color w:val="auto"/>
    </w:rPr>
  </w:style>
  <w:style w:type="paragraph" w:customStyle="1" w:styleId="CM30">
    <w:name w:val="CM30"/>
    <w:basedOn w:val="Default"/>
    <w:next w:val="Default"/>
    <w:uiPriority w:val="99"/>
    <w:rsid w:val="00320647"/>
    <w:pPr>
      <w:widowControl/>
      <w:spacing w:line="253" w:lineRule="atLeast"/>
    </w:pPr>
    <w:rPr>
      <w:color w:val="auto"/>
    </w:rPr>
  </w:style>
  <w:style w:type="paragraph" w:customStyle="1" w:styleId="CM4">
    <w:name w:val="CM4"/>
    <w:basedOn w:val="Default"/>
    <w:next w:val="Default"/>
    <w:uiPriority w:val="99"/>
    <w:rsid w:val="00320647"/>
    <w:pPr>
      <w:widowControl/>
      <w:spacing w:line="253" w:lineRule="atLeast"/>
    </w:pPr>
    <w:rPr>
      <w:rFonts w:eastAsia="Calibri"/>
      <w:color w:val="auto"/>
      <w:lang w:eastAsia="en-US"/>
    </w:rPr>
  </w:style>
  <w:style w:type="paragraph" w:customStyle="1" w:styleId="CM3">
    <w:name w:val="CM3"/>
    <w:basedOn w:val="Default"/>
    <w:next w:val="Default"/>
    <w:uiPriority w:val="99"/>
    <w:rsid w:val="00320647"/>
    <w:pPr>
      <w:widowControl/>
    </w:pPr>
    <w:rPr>
      <w:rFonts w:eastAsia="Calibri"/>
      <w:color w:val="auto"/>
      <w:lang w:eastAsia="en-US"/>
    </w:rPr>
  </w:style>
  <w:style w:type="paragraph" w:customStyle="1" w:styleId="CM31">
    <w:name w:val="CM31"/>
    <w:basedOn w:val="Default"/>
    <w:next w:val="Default"/>
    <w:uiPriority w:val="99"/>
    <w:rsid w:val="00320647"/>
    <w:pPr>
      <w:widowControl/>
      <w:spacing w:line="253" w:lineRule="atLeast"/>
    </w:pPr>
    <w:rPr>
      <w:rFonts w:eastAsia="Calibri"/>
      <w:color w:val="auto"/>
      <w:lang w:eastAsia="en-US"/>
    </w:rPr>
  </w:style>
  <w:style w:type="paragraph" w:customStyle="1" w:styleId="CM49">
    <w:name w:val="CM49"/>
    <w:basedOn w:val="Default"/>
    <w:next w:val="Default"/>
    <w:uiPriority w:val="99"/>
    <w:rsid w:val="00320647"/>
    <w:pPr>
      <w:widowControl/>
      <w:spacing w:line="256" w:lineRule="atLeast"/>
    </w:pPr>
    <w:rPr>
      <w:rFonts w:eastAsia="Calibri"/>
      <w:color w:val="auto"/>
      <w:lang w:eastAsia="en-US"/>
    </w:rPr>
  </w:style>
  <w:style w:type="paragraph" w:customStyle="1" w:styleId="CM122">
    <w:name w:val="CM122"/>
    <w:basedOn w:val="Default"/>
    <w:next w:val="Default"/>
    <w:uiPriority w:val="99"/>
    <w:rsid w:val="00320647"/>
    <w:pPr>
      <w:widowControl/>
    </w:pPr>
    <w:rPr>
      <w:color w:val="auto"/>
    </w:rPr>
  </w:style>
  <w:style w:type="paragraph" w:customStyle="1" w:styleId="CM127">
    <w:name w:val="CM127"/>
    <w:basedOn w:val="Default"/>
    <w:next w:val="Default"/>
    <w:uiPriority w:val="99"/>
    <w:rsid w:val="00320647"/>
    <w:pPr>
      <w:widowControl/>
    </w:pPr>
    <w:rPr>
      <w:color w:val="auto"/>
    </w:rPr>
  </w:style>
  <w:style w:type="paragraph" w:customStyle="1" w:styleId="CM128">
    <w:name w:val="CM128"/>
    <w:basedOn w:val="Default"/>
    <w:next w:val="Default"/>
    <w:uiPriority w:val="99"/>
    <w:rsid w:val="00320647"/>
    <w:pPr>
      <w:widowControl/>
    </w:pPr>
    <w:rPr>
      <w:color w:val="auto"/>
    </w:rPr>
  </w:style>
  <w:style w:type="paragraph" w:customStyle="1" w:styleId="CM110">
    <w:name w:val="CM110"/>
    <w:basedOn w:val="Default"/>
    <w:next w:val="Default"/>
    <w:uiPriority w:val="99"/>
    <w:rsid w:val="00320647"/>
    <w:pPr>
      <w:widowControl/>
    </w:pPr>
    <w:rPr>
      <w:color w:val="auto"/>
    </w:rPr>
  </w:style>
  <w:style w:type="numbering" w:customStyle="1" w:styleId="Sinlista1">
    <w:name w:val="Sin lista1"/>
    <w:next w:val="Sinlista"/>
    <w:semiHidden/>
    <w:rsid w:val="00320647"/>
  </w:style>
  <w:style w:type="table" w:customStyle="1" w:styleId="Tablaconcuadrcula10">
    <w:name w:val="Tabla con cuadrícula1"/>
    <w:basedOn w:val="Tablanormal"/>
    <w:next w:val="Tablaconcuadrcula"/>
    <w:uiPriority w:val="59"/>
    <w:rsid w:val="003206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320647"/>
    <w:pPr>
      <w:tabs>
        <w:tab w:val="left" w:pos="0"/>
      </w:tabs>
      <w:spacing w:before="120"/>
      <w:ind w:firstLine="567"/>
      <w:jc w:val="both"/>
    </w:pPr>
    <w:rPr>
      <w:sz w:val="24"/>
      <w:szCs w:val="24"/>
      <w:lang w:eastAsia="es-ES_tradnl"/>
    </w:rPr>
  </w:style>
  <w:style w:type="character" w:customStyle="1" w:styleId="Ttulo5Car">
    <w:name w:val="Título 5 Car"/>
    <w:basedOn w:val="Fuentedeprrafopredeter"/>
    <w:link w:val="Ttulo5"/>
    <w:uiPriority w:val="9"/>
    <w:semiHidden/>
    <w:rsid w:val="00810073"/>
    <w:rPr>
      <w:rFonts w:ascii="Aptos" w:hAnsi="Aptos"/>
      <w:b/>
      <w:bCs/>
      <w:i/>
      <w:iCs/>
      <w:sz w:val="26"/>
      <w:szCs w:val="26"/>
    </w:rPr>
  </w:style>
  <w:style w:type="character" w:customStyle="1" w:styleId="Ttulo7Car">
    <w:name w:val="Título 7 Car"/>
    <w:basedOn w:val="Fuentedeprrafopredeter"/>
    <w:link w:val="Ttulo7"/>
    <w:uiPriority w:val="9"/>
    <w:semiHidden/>
    <w:rsid w:val="00A54206"/>
    <w:rPr>
      <w:rFonts w:ascii="Calibri" w:hAnsi="Calibri"/>
      <w:sz w:val="24"/>
      <w:szCs w:val="24"/>
      <w:lang w:val="es-ES_tradnl"/>
    </w:rPr>
  </w:style>
  <w:style w:type="character" w:customStyle="1" w:styleId="Ttulo8Car">
    <w:name w:val="Título 8 Car"/>
    <w:basedOn w:val="Fuentedeprrafopredeter"/>
    <w:link w:val="Ttulo8"/>
    <w:uiPriority w:val="9"/>
    <w:semiHidden/>
    <w:rsid w:val="00A54206"/>
    <w:rPr>
      <w:rFonts w:ascii="Calibri" w:hAnsi="Calibri"/>
      <w:i/>
      <w:iCs/>
      <w:sz w:val="24"/>
      <w:szCs w:val="24"/>
      <w:lang w:val="es-ES_tradnl"/>
    </w:rPr>
  </w:style>
  <w:style w:type="character" w:customStyle="1" w:styleId="Ttulo9Car">
    <w:name w:val="Título 9 Car"/>
    <w:basedOn w:val="Fuentedeprrafopredeter"/>
    <w:link w:val="Ttulo9"/>
    <w:uiPriority w:val="9"/>
    <w:semiHidden/>
    <w:rsid w:val="00A54206"/>
    <w:rPr>
      <w:rFonts w:ascii="Cambria" w:hAnsi="Cambria"/>
      <w:sz w:val="22"/>
      <w:szCs w:val="22"/>
      <w:lang w:val="es-ES_tradnl"/>
    </w:rPr>
  </w:style>
  <w:style w:type="paragraph" w:styleId="Sangra3detindependiente">
    <w:name w:val="Body Text Indent 3"/>
    <w:basedOn w:val="Normal"/>
    <w:link w:val="Sangra3detindependienteCar"/>
    <w:uiPriority w:val="99"/>
    <w:semiHidden/>
    <w:unhideWhenUsed/>
    <w:rsid w:val="00A5420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54206"/>
    <w:rPr>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300414">
      <w:bodyDiv w:val="1"/>
      <w:marLeft w:val="0"/>
      <w:marRight w:val="0"/>
      <w:marTop w:val="0"/>
      <w:marBottom w:val="0"/>
      <w:divBdr>
        <w:top w:val="none" w:sz="0" w:space="0" w:color="auto"/>
        <w:left w:val="none" w:sz="0" w:space="0" w:color="auto"/>
        <w:bottom w:val="none" w:sz="0" w:space="0" w:color="auto"/>
        <w:right w:val="none" w:sz="0" w:space="0" w:color="auto"/>
      </w:divBdr>
    </w:div>
    <w:div w:id="931427264">
      <w:bodyDiv w:val="1"/>
      <w:marLeft w:val="0"/>
      <w:marRight w:val="0"/>
      <w:marTop w:val="0"/>
      <w:marBottom w:val="0"/>
      <w:divBdr>
        <w:top w:val="none" w:sz="0" w:space="0" w:color="auto"/>
        <w:left w:val="none" w:sz="0" w:space="0" w:color="auto"/>
        <w:bottom w:val="none" w:sz="0" w:space="0" w:color="auto"/>
        <w:right w:val="none" w:sz="0" w:space="0" w:color="auto"/>
      </w:divBdr>
    </w:div>
    <w:div w:id="1178041079">
      <w:bodyDiv w:val="1"/>
      <w:marLeft w:val="0"/>
      <w:marRight w:val="0"/>
      <w:marTop w:val="0"/>
      <w:marBottom w:val="0"/>
      <w:divBdr>
        <w:top w:val="none" w:sz="0" w:space="0" w:color="auto"/>
        <w:left w:val="none" w:sz="0" w:space="0" w:color="auto"/>
        <w:bottom w:val="none" w:sz="0" w:space="0" w:color="auto"/>
        <w:right w:val="none" w:sz="0" w:space="0" w:color="auto"/>
      </w:divBdr>
    </w:div>
    <w:div w:id="1451164975">
      <w:bodyDiv w:val="1"/>
      <w:marLeft w:val="0"/>
      <w:marRight w:val="0"/>
      <w:marTop w:val="0"/>
      <w:marBottom w:val="0"/>
      <w:divBdr>
        <w:top w:val="none" w:sz="0" w:space="0" w:color="auto"/>
        <w:left w:val="none" w:sz="0" w:space="0" w:color="auto"/>
        <w:bottom w:val="none" w:sz="0" w:space="0" w:color="auto"/>
        <w:right w:val="none" w:sz="0" w:space="0" w:color="auto"/>
      </w:divBdr>
    </w:div>
    <w:div w:id="1667828596">
      <w:bodyDiv w:val="1"/>
      <w:marLeft w:val="0"/>
      <w:marRight w:val="0"/>
      <w:marTop w:val="0"/>
      <w:marBottom w:val="0"/>
      <w:divBdr>
        <w:top w:val="none" w:sz="0" w:space="0" w:color="auto"/>
        <w:left w:val="none" w:sz="0" w:space="0" w:color="auto"/>
        <w:bottom w:val="none" w:sz="0" w:space="0" w:color="auto"/>
        <w:right w:val="none" w:sz="0" w:space="0" w:color="auto"/>
      </w:divBdr>
    </w:div>
    <w:div w:id="1697268512">
      <w:bodyDiv w:val="1"/>
      <w:marLeft w:val="0"/>
      <w:marRight w:val="0"/>
      <w:marTop w:val="0"/>
      <w:marBottom w:val="0"/>
      <w:divBdr>
        <w:top w:val="none" w:sz="0" w:space="0" w:color="auto"/>
        <w:left w:val="none" w:sz="0" w:space="0" w:color="auto"/>
        <w:bottom w:val="none" w:sz="0" w:space="0" w:color="auto"/>
        <w:right w:val="none" w:sz="0" w:space="0" w:color="auto"/>
      </w:divBdr>
    </w:div>
    <w:div w:id="20134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9986-D231-4F3C-8E4D-94C3E506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1117</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7251</CharactersWithSpaces>
  <SharedDoc>false</SharedDoc>
  <HLinks>
    <vt:vector size="6" baseType="variant">
      <vt:variant>
        <vt:i4>3932169</vt:i4>
      </vt:variant>
      <vt:variant>
        <vt:i4>3</vt:i4>
      </vt:variant>
      <vt:variant>
        <vt:i4>0</vt:i4>
      </vt:variant>
      <vt:variant>
        <vt:i4>5</vt:i4>
      </vt:variant>
      <vt:variant>
        <vt:lpwstr>mailto:teleno@retemail.es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GRUPO DE ACCIÓN LOCAL ASOCIACIÓN MONTAÑAS DEL TELENO</cp:lastModifiedBy>
  <cp:revision>3</cp:revision>
  <cp:lastPrinted>2024-08-13T10:08:00Z</cp:lastPrinted>
  <dcterms:created xsi:type="dcterms:W3CDTF">2024-11-12T10:16:00Z</dcterms:created>
  <dcterms:modified xsi:type="dcterms:W3CDTF">2024-11-12T10:18:00Z</dcterms:modified>
</cp:coreProperties>
</file>